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1B05" w14:textId="1DB80BFC" w:rsidR="005C7E66" w:rsidRPr="00BB1C50" w:rsidRDefault="005C7E66" w:rsidP="00344D5C">
      <w:pPr>
        <w:spacing w:line="360" w:lineRule="auto"/>
        <w:ind w:left="6381" w:firstLine="709"/>
        <w:jc w:val="both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 xml:space="preserve">Załącznik nr </w:t>
      </w:r>
      <w:r w:rsidR="003107A6">
        <w:rPr>
          <w:rFonts w:ascii="Arial" w:hAnsi="Arial" w:cs="Arial"/>
          <w:sz w:val="20"/>
          <w:szCs w:val="20"/>
        </w:rPr>
        <w:t>2</w:t>
      </w:r>
    </w:p>
    <w:p w14:paraId="595F4FDA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15DE0B8" w14:textId="131D78D8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1C5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5982B681" w14:textId="6CB1BDE0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wraz ze wskazaniem wymagań technicznych, użytkowych i jakościowych</w:t>
      </w:r>
    </w:p>
    <w:p w14:paraId="06A04D88" w14:textId="77777777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B1C50">
        <w:rPr>
          <w:rFonts w:ascii="Arial" w:hAnsi="Arial" w:cs="Arial"/>
          <w:sz w:val="20"/>
          <w:szCs w:val="20"/>
        </w:rPr>
        <w:t>odnoszących się do głównych elementów składających się na przedmiot zamówienia</w:t>
      </w:r>
    </w:p>
    <w:p w14:paraId="21789AB6" w14:textId="397F64EC" w:rsidR="005C7E66" w:rsidRPr="00BB1C50" w:rsidRDefault="005C7E66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  <w:u w:val="single"/>
        </w:rPr>
        <w:t>NAZWA ZAMÓWIENIA</w:t>
      </w:r>
      <w:r w:rsidRPr="00BB1C50">
        <w:rPr>
          <w:rFonts w:ascii="Arial" w:hAnsi="Arial" w:cs="Arial"/>
          <w:b/>
          <w:sz w:val="20"/>
          <w:szCs w:val="20"/>
        </w:rPr>
        <w:t>:</w:t>
      </w:r>
    </w:p>
    <w:p w14:paraId="5F7586E4" w14:textId="317DB7DA" w:rsidR="00A835B4" w:rsidRDefault="00A835B4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1C50">
        <w:rPr>
          <w:rFonts w:ascii="Arial" w:hAnsi="Arial" w:cs="Arial"/>
          <w:b/>
          <w:sz w:val="20"/>
          <w:szCs w:val="20"/>
        </w:rPr>
        <w:t>„</w:t>
      </w:r>
      <w:r w:rsidR="00713CB0">
        <w:rPr>
          <w:rFonts w:ascii="Arial" w:hAnsi="Arial" w:cs="Arial"/>
          <w:bCs/>
          <w:sz w:val="20"/>
          <w:szCs w:val="20"/>
        </w:rPr>
        <w:t xml:space="preserve">Zakup wyposażenia </w:t>
      </w:r>
      <w:r w:rsidR="00DF36FC">
        <w:rPr>
          <w:rFonts w:ascii="Arial" w:hAnsi="Arial" w:cs="Arial"/>
          <w:bCs/>
          <w:sz w:val="20"/>
          <w:szCs w:val="20"/>
        </w:rPr>
        <w:t>(wyposażenie laboratoryjne</w:t>
      </w:r>
      <w:r w:rsidR="001D7C0F">
        <w:rPr>
          <w:rFonts w:ascii="Arial" w:hAnsi="Arial" w:cs="Arial"/>
          <w:bCs/>
          <w:sz w:val="20"/>
          <w:szCs w:val="20"/>
        </w:rPr>
        <w:t xml:space="preserve"> optyczne i precyzyjne</w:t>
      </w:r>
      <w:r w:rsidR="00DF36FC">
        <w:rPr>
          <w:rFonts w:ascii="Arial" w:hAnsi="Arial" w:cs="Arial"/>
          <w:bCs/>
          <w:sz w:val="20"/>
          <w:szCs w:val="20"/>
        </w:rPr>
        <w:t>)</w:t>
      </w:r>
      <w:r w:rsidR="00CC60A7">
        <w:rPr>
          <w:rFonts w:ascii="Arial" w:hAnsi="Arial" w:cs="Arial"/>
          <w:bCs/>
          <w:sz w:val="20"/>
          <w:szCs w:val="20"/>
        </w:rPr>
        <w:t xml:space="preserve"> </w:t>
      </w:r>
      <w:r w:rsidR="00713CB0">
        <w:rPr>
          <w:rFonts w:ascii="Arial" w:hAnsi="Arial" w:cs="Arial"/>
          <w:bCs/>
          <w:sz w:val="20"/>
          <w:szCs w:val="20"/>
        </w:rPr>
        <w:t>w ramach projektu: „Budowa laboratoriów budownictwa przyszłości – budowa warsztatów szkolnych przy Zespole Szkół Budowlano-Architektonicznych w Tarnowskich Górach</w:t>
      </w:r>
      <w:r w:rsidRPr="00BB1C50">
        <w:rPr>
          <w:rFonts w:ascii="Arial" w:hAnsi="Arial" w:cs="Arial"/>
          <w:b/>
          <w:sz w:val="20"/>
          <w:szCs w:val="20"/>
        </w:rPr>
        <w:t>”</w:t>
      </w:r>
    </w:p>
    <w:p w14:paraId="279C85BE" w14:textId="77777777" w:rsidR="00713CB0" w:rsidRDefault="00713CB0" w:rsidP="00344D5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9303B9" w14:textId="77777777" w:rsidR="00C26825" w:rsidRPr="00BD229A" w:rsidRDefault="00C26825" w:rsidP="00C26825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B4914C5" w14:textId="08CD3578" w:rsidR="007B72CD" w:rsidRPr="00BD229A" w:rsidRDefault="0081747B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Wilgotnościomierz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termowizyjny</w:t>
      </w:r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1</w:t>
      </w:r>
      <w:proofErr w:type="gram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68F07FE7" w14:textId="77777777" w:rsidR="00DF0C7C" w:rsidRPr="00BD229A" w:rsidRDefault="007B72CD" w:rsidP="007B72C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1C4B5C8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Charakterystyka ogólna: </w:t>
      </w:r>
    </w:p>
    <w:p w14:paraId="122A83D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Urządzenie musi integrować funkcję bezinwazyjnego i inwazyjnego pomiaru wilgotności z wbudowaną kamerą termowizyjną (technologia naprowadzania termowizyjnego na punkt pomiarowy). </w:t>
      </w:r>
    </w:p>
    <w:p w14:paraId="041070D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Przeznaczenie: diagnostyka zawilgoceń, lokalizacja wycieków oraz identyfikacja mostków termicznych w budownictwie. </w:t>
      </w:r>
    </w:p>
    <w:p w14:paraId="05C51E7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obrazowania termicznego (Kamera): </w:t>
      </w:r>
    </w:p>
    <w:p w14:paraId="762E0CC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Rozdzielczość detektora: minimum 80 x 60 pikseli. </w:t>
      </w:r>
    </w:p>
    <w:p w14:paraId="5FACF07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Czułość termiczna (NETD): nie gorsza niż 150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mK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(0,15°C). </w:t>
      </w:r>
    </w:p>
    <w:p w14:paraId="08917AF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Pole widzenia (FOV): minimum 50° x 38°. </w:t>
      </w:r>
    </w:p>
    <w:p w14:paraId="502733FD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● Ogniskowa: stała (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Fixed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Focus). </w:t>
      </w:r>
    </w:p>
    <w:p w14:paraId="0B025E1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Częstotliwość odświeżania obrazu: minimum 9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Hz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4E0180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407B56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pomiaru wilgotności: </w:t>
      </w:r>
    </w:p>
    <w:p w14:paraId="46C785BD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Tryb bezinwazyjny: pomiar pojemnościowy za pomocą wbudowanego czujnika </w:t>
      </w:r>
    </w:p>
    <w:p w14:paraId="6F62828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Tryb inwazyjny: pomiar rezystancyjny za pomocą zewnętrznej sondy igłowej (w zestawie). </w:t>
      </w:r>
    </w:p>
    <w:p w14:paraId="31360082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Zakres pomiarowy: od 0% do 100% WME (Wood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Moisture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Equivalent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– ekwiwalent wilgotności drewna). </w:t>
      </w:r>
    </w:p>
    <w:p w14:paraId="7FBE4D1F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Głębokość pomiaru bezinwazyjnego: minimum 19 mm w głąb struktury materiału. </w:t>
      </w:r>
    </w:p>
    <w:p w14:paraId="42A18C8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4A9A0BD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Funkcje dodatkowe i komunikacja: </w:t>
      </w:r>
    </w:p>
    <w:p w14:paraId="12C3F771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Zapis danych: możliwość zapisu zdjęć termowizyjnych z nałożonymi odczytami wilgotności w formacie cyfrowym (np. BMP). </w:t>
      </w:r>
    </w:p>
    <w:p w14:paraId="02F86B7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Pojemność pamięci: minimum 999 zapisów (zrzutów ekranu). </w:t>
      </w:r>
    </w:p>
    <w:p w14:paraId="0F3F7DA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Wskaźnik laserowy: wbudowany celownik laserowy do precyzyjnego wskazywania miejsca pomiaru. </w:t>
      </w:r>
    </w:p>
    <w:p w14:paraId="11C4968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● Zasilanie: wbudowany akumulator wielokrotnego ładowania (Li-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ion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lub Li-Pol) ładowany przez złącze USB. </w:t>
      </w:r>
    </w:p>
    <w:p w14:paraId="11C9ABC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4"/>
          <w:szCs w:val="24"/>
        </w:rPr>
      </w:pPr>
    </w:p>
    <w:p w14:paraId="00CF489C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Wyświetlacz: kolorowy, graficzny (TFT lub LCD). </w:t>
      </w:r>
    </w:p>
    <w:p w14:paraId="2B214A5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Wytrzymałość: obudowa odporna na upadki z wysokości min. 2 metrów. </w:t>
      </w:r>
    </w:p>
    <w:p w14:paraId="372C9709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Gwarancja: minimum 24 miesiące. </w:t>
      </w:r>
    </w:p>
    <w:p w14:paraId="44AB0D8C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Dokumentacja: instrukcja obsługi w języku polskim oraz certyfikat kalibracji producenta. </w:t>
      </w:r>
    </w:p>
    <w:p w14:paraId="71338AC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15FC2B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Wymagane wyposażenie zestawu: </w:t>
      </w:r>
    </w:p>
    <w:p w14:paraId="31BED3C2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Jednostka centralna z kamerą i sensorem bezinwazyjnym. </w:t>
      </w:r>
    </w:p>
    <w:p w14:paraId="00CE801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Zewnętrzna sonda igłowa na przewodzie. </w:t>
      </w:r>
    </w:p>
    <w:p w14:paraId="0D139D5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Kabel USB do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przesyłu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danych i ładowania </w:t>
      </w:r>
    </w:p>
    <w:p w14:paraId="3DCFE3F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9A8B0EC" w14:textId="33794805" w:rsidR="00C26825" w:rsidRPr="00BD229A" w:rsidRDefault="0081747B" w:rsidP="0081747B">
      <w:pPr>
        <w:suppressAutoHyphens w:val="0"/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Wymagania konstrukcyjne i serwisowe: </w:t>
      </w:r>
    </w:p>
    <w:p w14:paraId="0C2FA9C9" w14:textId="7DD0F61B" w:rsidR="007B72CD" w:rsidRPr="00BD229A" w:rsidRDefault="0081747B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Detektor</w:t>
      </w:r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1</w:t>
      </w:r>
      <w:proofErr w:type="gram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31C4118A" w14:textId="77777777" w:rsidR="00DF0C7C" w:rsidRPr="00BD229A" w:rsidRDefault="007B72CD" w:rsidP="007B72C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0745196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lastRenderedPageBreak/>
        <w:t xml:space="preserve">Profesjonalny radarowy detektor konstrukcji i instalacji. </w:t>
      </w:r>
    </w:p>
    <w:p w14:paraId="00ED44A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Charakterystyka ogólna: </w:t>
      </w:r>
    </w:p>
    <w:p w14:paraId="296FEDF9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Urządzenie oparte na technologii radarowej </w:t>
      </w:r>
      <w:proofErr w:type="gramStart"/>
      <w:r w:rsidRPr="0081747B">
        <w:rPr>
          <w:rFonts w:ascii="Arial" w:hAnsi="Arial" w:cs="Arial"/>
          <w:color w:val="000000"/>
          <w:sz w:val="20"/>
          <w:szCs w:val="20"/>
        </w:rPr>
        <w:t>ultra-szerokopasmowej</w:t>
      </w:r>
      <w:proofErr w:type="gramEnd"/>
      <w:r w:rsidRPr="0081747B">
        <w:rPr>
          <w:rFonts w:ascii="Arial" w:hAnsi="Arial" w:cs="Arial"/>
          <w:color w:val="000000"/>
          <w:sz w:val="20"/>
          <w:szCs w:val="20"/>
        </w:rPr>
        <w:t xml:space="preserve"> (UWB), przeznaczone do precyzyjnego lokalizowania obiektów w ścianach, stropach i podłogach. </w:t>
      </w:r>
    </w:p>
    <w:p w14:paraId="4609367C" w14:textId="6A0070D8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Możliwość wykrywania obiektów pod napięciem i bez napięcia, rur z tworzyw sztucznych (pustych i</w:t>
      </w:r>
      <w:r w:rsidR="00CB3DF9">
        <w:rPr>
          <w:rFonts w:ascii="Arial" w:hAnsi="Arial" w:cs="Arial"/>
          <w:color w:val="000000"/>
          <w:sz w:val="20"/>
          <w:szCs w:val="20"/>
        </w:rPr>
        <w:t> </w:t>
      </w:r>
      <w:r w:rsidRPr="0081747B">
        <w:rPr>
          <w:rFonts w:ascii="Arial" w:hAnsi="Arial" w:cs="Arial"/>
          <w:color w:val="000000"/>
          <w:sz w:val="20"/>
          <w:szCs w:val="20"/>
        </w:rPr>
        <w:t xml:space="preserve">wypełnionych wodą), metali żelaznych i nieżelaznych oraz konstrukcji drewnianych. </w:t>
      </w:r>
    </w:p>
    <w:p w14:paraId="6A7C0DE5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techniczne (Wymagania minimalne): </w:t>
      </w:r>
    </w:p>
    <w:p w14:paraId="342E006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Maksymalna głębokość detekcji: 200 mm (20 cm) w betonie. </w:t>
      </w:r>
    </w:p>
    <w:p w14:paraId="63D3479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Dokładność pomiaru głębokości obiektu: ±5 mm. </w:t>
      </w:r>
    </w:p>
    <w:p w14:paraId="3B6D43B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Wyświetlacz: Kolorowy ekran o przekątnej min. 3,5 cala, zapewniający czytelny podgląd wyników. </w:t>
      </w:r>
    </w:p>
    <w:p w14:paraId="69CBAC9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Klasa ochrony: Minimum IP5X (odporność na pył w warunkach budowlanych). </w:t>
      </w:r>
    </w:p>
    <w:p w14:paraId="45A98A1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1422FDF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Funkcjonalność i tryby pracy: </w:t>
      </w:r>
    </w:p>
    <w:p w14:paraId="1D754792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Wizualizacja obiektów: Urządzenie musi oferować widok "Object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View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" (uproszczony obraz obiektu) oraz widok sygnału radarowego (umożliwiający ocenę rodzaju materiału). </w:t>
      </w:r>
    </w:p>
    <w:p w14:paraId="37475BE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Pomiar odległości: Zintegrowana funkcja pomiaru odległości na powierzchni (np. do wyznaczania rozstawu profili). </w:t>
      </w:r>
    </w:p>
    <w:p w14:paraId="479E22D5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Dokumentacja cyfrowa: Wbudowana funkcja robienia </w:t>
      </w:r>
    </w:p>
    <w:p w14:paraId="1481A83D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14:paraId="4D1FE38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zrzutów ekranu w celu udokumentowania wyników pomiarów. </w:t>
      </w:r>
    </w:p>
    <w:p w14:paraId="5B68BB29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Przesył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danych: Gniazdo USB-C lub karta SD do transferu zapisanych obrazów na komputer. </w:t>
      </w:r>
    </w:p>
    <w:p w14:paraId="5BE0FD2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15D3C53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Zasilanie: </w:t>
      </w:r>
    </w:p>
    <w:p w14:paraId="50E036F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● Możliwość zasilania urządzenia dwutorowo: za pomocą akumulatora Li-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Ion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12V lub standardowych baterii alkalicznych (np. poprzez adapter). </w:t>
      </w:r>
    </w:p>
    <w:p w14:paraId="44A94A0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2D8A5732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Wyposażenie i gwarancja: </w:t>
      </w:r>
    </w:p>
    <w:p w14:paraId="2F3FF2C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● Akumulator Li-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Ion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12V wraz z szybką ładowarką. </w:t>
      </w:r>
    </w:p>
    <w:p w14:paraId="43519F6C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Walizka transportowa odporna na uderzenia (kompatybilna z systemami skrzyń narzędziowych). </w:t>
      </w:r>
    </w:p>
    <w:p w14:paraId="2D5DD7FD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Kabel USB-C. </w:t>
      </w:r>
    </w:p>
    <w:p w14:paraId="0433D20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Certyfikat kalibracji producenta. </w:t>
      </w:r>
    </w:p>
    <w:p w14:paraId="3BFCF3A9" w14:textId="77777777" w:rsidR="00C26825" w:rsidRPr="00BD229A" w:rsidRDefault="00C26825" w:rsidP="00C26825">
      <w:pPr>
        <w:suppressAutoHyphens w:val="0"/>
        <w:autoSpaceDE w:val="0"/>
        <w:autoSpaceDN w:val="0"/>
        <w:adjustRightInd w:val="0"/>
        <w:ind w:firstLine="993"/>
        <w:jc w:val="both"/>
        <w:rPr>
          <w:rFonts w:ascii="Arial" w:hAnsi="Arial" w:cs="Arial"/>
          <w:sz w:val="20"/>
          <w:szCs w:val="20"/>
        </w:rPr>
      </w:pPr>
    </w:p>
    <w:p w14:paraId="371F921A" w14:textId="05051C7C" w:rsidR="007B72CD" w:rsidRPr="00BD229A" w:rsidRDefault="0081747B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Tester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dymu</w:t>
      </w:r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 1</w:t>
      </w:r>
      <w:proofErr w:type="gram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419EB5C1" w14:textId="77777777" w:rsidR="00DF0C7C" w:rsidRPr="00BD229A" w:rsidRDefault="007B72CD" w:rsidP="007B72C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7C05CDB7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Urządzenie pozwalające na lokalną weryfikację poprawności działania czujek przy użyciu aerozolu symulującego cząstki dymu, również na wysokości </w:t>
      </w:r>
    </w:p>
    <w:p w14:paraId="05B1EED4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Przeznaczenie: czujki dymu i CO </w:t>
      </w:r>
    </w:p>
    <w:p w14:paraId="1623EC8C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Maks. średnica czujki 100 mm, </w:t>
      </w:r>
    </w:p>
    <w:p w14:paraId="7B366CCE" w14:textId="77777777" w:rsid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Kąt roboczy od 0° do 90° </w:t>
      </w:r>
    </w:p>
    <w:p w14:paraId="407D734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2210BF5" w14:textId="696B1930" w:rsidR="007B72CD" w:rsidRPr="00BD229A" w:rsidRDefault="0081747B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Tester szczelności dla wykonywania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blow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testu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smoke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testu dla domów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pasywnych</w:t>
      </w:r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 1</w:t>
      </w:r>
      <w:proofErr w:type="gram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7C18B205" w14:textId="77777777" w:rsidR="00DF0C7C" w:rsidRPr="00BD229A" w:rsidRDefault="007B72CD" w:rsidP="00697949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3644D29F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Profesjonalny termoanemometr z żarnikiem (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SmartSonda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) </w:t>
      </w:r>
    </w:p>
    <w:p w14:paraId="0950F78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Charakterystyka ogólna: </w:t>
      </w:r>
    </w:p>
    <w:p w14:paraId="0234C0C0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Kompaktowy przyrząd pomiarowy (termoanemometr termiczny) z drutem oporowym, przeznaczony do pomiaru prędkości przepływu powietrza, przepływu objętościowego oraz temperatury. </w:t>
      </w:r>
    </w:p>
    <w:p w14:paraId="3CD33CE6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Urządzenie typu "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SmartSonda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" – sterowane bezprzewodowo za pomocą urządzeń mobilnych (smartfon/tablet) poprzez dedykowaną aplikację. </w:t>
      </w:r>
    </w:p>
    <w:p w14:paraId="0ED41169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pomiarowe (Wymagania minimalne): </w:t>
      </w:r>
    </w:p>
    <w:p w14:paraId="78ACA90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Pomiar prędkości przepływu: ○ Zakres pomiarowy: 0 do 30 m/s. </w:t>
      </w:r>
    </w:p>
    <w:p w14:paraId="12DE7BF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○ Rozdzielczość: 0,01 m/s. </w:t>
      </w:r>
    </w:p>
    <w:p w14:paraId="7C46928F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○ Dokładność: minimum </w:t>
      </w:r>
      <w:proofErr w:type="gramStart"/>
      <w:r w:rsidRPr="0081747B">
        <w:rPr>
          <w:rFonts w:ascii="Arial" w:hAnsi="Arial" w:cs="Arial"/>
          <w:color w:val="000000"/>
          <w:sz w:val="20"/>
          <w:szCs w:val="20"/>
        </w:rPr>
        <w:t>±(</w:t>
      </w:r>
      <w:proofErr w:type="gramEnd"/>
      <w:r w:rsidRPr="0081747B">
        <w:rPr>
          <w:rFonts w:ascii="Arial" w:hAnsi="Arial" w:cs="Arial"/>
          <w:color w:val="000000"/>
          <w:sz w:val="20"/>
          <w:szCs w:val="20"/>
        </w:rPr>
        <w:t xml:space="preserve">0,1 m/s + 5%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m.w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.) w zakresie od 0 do 2 m/s (kluczowe dla domów pasywnych). </w:t>
      </w:r>
    </w:p>
    <w:p w14:paraId="3A71845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2FEFCCE9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Pomiar temperatury (NTC): ○ Zakres pomiarowy: -20 do +60 °C. </w:t>
      </w:r>
    </w:p>
    <w:p w14:paraId="1D94DA6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○ Dokładność: ±0,5 °C. </w:t>
      </w:r>
    </w:p>
    <w:p w14:paraId="728BF131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○ Rozdzielczość: 0,1 °C. </w:t>
      </w:r>
    </w:p>
    <w:p w14:paraId="58C239D1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14:paraId="2E30FB37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zasięgu do minimum 15-20 metrów. </w:t>
      </w:r>
    </w:p>
    <w:p w14:paraId="2822433A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Integracja z aplikacją: Bezpłatna aplikacja (iOS/Android) umożliwiająca odczyt danych w czasie rzeczywistym, generowanie wykresów, tabel oraz raportów w formatach PDF i Excel. </w:t>
      </w:r>
    </w:p>
    <w:p w14:paraId="4579BE2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Konfiguracja: Możliwość zdefiniowania geometrii i wymiarów kanału/otworu w aplikacji w celu automatycznego wyliczania przepływu objętościowego. </w:t>
      </w:r>
    </w:p>
    <w:p w14:paraId="6A815701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EF3A3F7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Budowa: Urządzenie wyposażone w teleskopową sondę o długości rozciągania do minimum 400 mm. </w:t>
      </w:r>
    </w:p>
    <w:p w14:paraId="63E63C6E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Zasilanie i parametry fizyczne: </w:t>
      </w:r>
    </w:p>
    <w:p w14:paraId="12A931FD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Zasilanie: Bateryjne (np. 3 x AAA). </w:t>
      </w:r>
    </w:p>
    <w:p w14:paraId="7FEF6B35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Czas pracy: Minimum 15 godzin na jednym zestawie baterii. </w:t>
      </w:r>
    </w:p>
    <w:p w14:paraId="1EF0C837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163DB87B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Wyposażenie: </w:t>
      </w:r>
    </w:p>
    <w:p w14:paraId="58DAF9A2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Jednostka pomiarowa z teleskopem. </w:t>
      </w:r>
    </w:p>
    <w:p w14:paraId="63A7A978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Fabryczny protokół kalibracji producenta i/lub ISO </w:t>
      </w:r>
    </w:p>
    <w:p w14:paraId="321D56D5" w14:textId="77777777" w:rsidR="0081747B" w:rsidRPr="0081747B" w:rsidRDefault="0081747B" w:rsidP="0081747B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Dedykowane etui/pokrowiec </w:t>
      </w:r>
    </w:p>
    <w:p w14:paraId="34E250F1" w14:textId="77777777" w:rsidR="00AE758B" w:rsidRPr="0081747B" w:rsidRDefault="00AE758B" w:rsidP="0081747B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2FE4F2" w14:textId="61193171" w:rsidR="007B72CD" w:rsidRPr="00BD229A" w:rsidRDefault="0081747B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Kamera termowizyjna (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Flir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dla badań strat ciepła i przeglądów paneli fotowoltaicznych)</w:t>
      </w:r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1 szt.</w:t>
      </w:r>
    </w:p>
    <w:p w14:paraId="729F1075" w14:textId="77777777" w:rsidR="00DF0C7C" w:rsidRPr="00BD229A" w:rsidRDefault="007B72CD" w:rsidP="007B72C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50FB7917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Kamera Termowizyjna Szerokokątna </w:t>
      </w:r>
    </w:p>
    <w:p w14:paraId="5A61507B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detektora termicznego (Kluczowe wymagania): </w:t>
      </w:r>
    </w:p>
    <w:p w14:paraId="62595274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Rozdzielczość matrycy IR: Minimum 256 x 192 pikseli </w:t>
      </w:r>
    </w:p>
    <w:p w14:paraId="17BD08D4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Częstotliwość odświeżania obrazu: Minimum 25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Hz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A087AF1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Czułość termiczna (NETD): Nie gorsza niż 40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mK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 (0.04°C) przy temperaturze 25°C. </w:t>
      </w:r>
    </w:p>
    <w:p w14:paraId="426145CB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Wielkość plamki (IFOV): Maksymalnie 3.3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mrad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8BF5936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FCE25A3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Parametry optyczne i wizualne: </w:t>
      </w:r>
    </w:p>
    <w:p w14:paraId="3286C0D2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>● Pole widzenia (FOV): Szerokokątne, minimum 50° x 37</w:t>
      </w:r>
      <w:proofErr w:type="gramStart"/>
      <w:r w:rsidRPr="0081747B">
        <w:rPr>
          <w:rFonts w:ascii="Arial" w:hAnsi="Arial" w:cs="Arial"/>
          <w:color w:val="000000"/>
          <w:sz w:val="20"/>
          <w:szCs w:val="20"/>
        </w:rPr>
        <w:t>° .</w:t>
      </w:r>
      <w:proofErr w:type="gramEnd"/>
      <w:r w:rsidRPr="008174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6A013A0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Ogniskowa: Stała (Focus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Free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) zapewniająca ostrość w pełnym zakresie od 0.5 m do nieskończoności. </w:t>
      </w:r>
    </w:p>
    <w:p w14:paraId="761DCB12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Wbudowana kamera wizyjna: Rozdzielczość minimum 8 MP (3264 x 2448 </w:t>
      </w:r>
      <w:proofErr w:type="spellStart"/>
      <w:r w:rsidRPr="0081747B">
        <w:rPr>
          <w:rFonts w:ascii="Arial" w:hAnsi="Arial" w:cs="Arial"/>
          <w:color w:val="000000"/>
          <w:sz w:val="20"/>
          <w:szCs w:val="20"/>
        </w:rPr>
        <w:t>px</w:t>
      </w:r>
      <w:proofErr w:type="spellEnd"/>
      <w:r w:rsidRPr="0081747B">
        <w:rPr>
          <w:rFonts w:ascii="Arial" w:hAnsi="Arial" w:cs="Arial"/>
          <w:color w:val="000000"/>
          <w:sz w:val="20"/>
          <w:szCs w:val="20"/>
        </w:rPr>
        <w:t xml:space="preserve">). </w:t>
      </w:r>
    </w:p>
    <w:p w14:paraId="70046BBF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4A6621D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Wyświetlacz i interfejs: </w:t>
      </w:r>
    </w:p>
    <w:p w14:paraId="2E0EE9BF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Ekran: Kolorowy wyświetlacz LCD o przekątnej minimum 3.5 cala. </w:t>
      </w:r>
    </w:p>
    <w:p w14:paraId="0D2A1DEE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Obsługa: W pełni dotykowy ekran z polskim menu użytkownika. </w:t>
      </w:r>
    </w:p>
    <w:p w14:paraId="23CAE943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● Zoom cyfrowy: Ciągły lub skokowy w zakresie minimum 1x do 4x. </w:t>
      </w:r>
    </w:p>
    <w:p w14:paraId="3A6372DA" w14:textId="77777777" w:rsidR="0081747B" w:rsidRPr="0081747B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1CD02D13" w14:textId="53583604" w:rsidR="00183D66" w:rsidRPr="00183D66" w:rsidRDefault="0081747B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747B">
        <w:rPr>
          <w:rFonts w:ascii="Arial" w:hAnsi="Arial" w:cs="Arial"/>
          <w:color w:val="000000"/>
          <w:sz w:val="20"/>
          <w:szCs w:val="20"/>
        </w:rPr>
        <w:t xml:space="preserve">Funkcje pomiarowe: </w:t>
      </w:r>
    </w:p>
    <w:p w14:paraId="795DEF5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Zakres temperatur: Minimum od -20°C do +550°C. </w:t>
      </w:r>
    </w:p>
    <w:p w14:paraId="23B3DAB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Tryby obrazu: Termiczny, Wizualny, Fusion (nakładanie szczegółów wizualnych na termogram w czasie rzeczywistym), 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PiP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 (obraz w obrazie). </w:t>
      </w:r>
    </w:p>
    <w:p w14:paraId="45DA469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Narzędzia analityczne: Minimum 3 punkty pomiarowe (centralny, gorący, zimny) oraz możliwość ustawienia obszaru (Box) z automatycznym wyliczaniem temperatury min/max/średniej. </w:t>
      </w:r>
    </w:p>
    <w:p w14:paraId="61D2095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51BCE7D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5. Komunikacja i zasilanie: </w:t>
      </w:r>
    </w:p>
    <w:p w14:paraId="57179E90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>Łączność: Wi-</w:t>
      </w:r>
      <w:proofErr w:type="gramStart"/>
      <w:r w:rsidRPr="00183D66">
        <w:rPr>
          <w:rFonts w:ascii="Arial" w:hAnsi="Arial" w:cs="Arial"/>
          <w:color w:val="000000"/>
          <w:sz w:val="20"/>
          <w:szCs w:val="20"/>
        </w:rPr>
        <w:t>Fi ,</w:t>
      </w:r>
      <w:proofErr w:type="gramEnd"/>
      <w:r w:rsidRPr="00183D66">
        <w:rPr>
          <w:rFonts w:ascii="Arial" w:hAnsi="Arial" w:cs="Arial"/>
          <w:color w:val="000000"/>
          <w:sz w:val="20"/>
          <w:szCs w:val="20"/>
        </w:rPr>
        <w:t xml:space="preserve"> Bluetooth. </w:t>
      </w:r>
    </w:p>
    <w:p w14:paraId="402AEAA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Pamięć: Karta Micro SD o pojemności minimum 16 GB (wymienna). </w:t>
      </w:r>
    </w:p>
    <w:p w14:paraId="4978070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Zasilanie: Akumulator 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litowo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-jonowy, wymienny przez użytkownika. </w:t>
      </w:r>
    </w:p>
    <w:p w14:paraId="1CB301B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Wyposażenie: </w:t>
      </w:r>
    </w:p>
    <w:p w14:paraId="1A54D53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stacja dokująca do ładowania </w:t>
      </w:r>
    </w:p>
    <w:p w14:paraId="4383963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min. 1 akumulator </w:t>
      </w:r>
    </w:p>
    <w:p w14:paraId="2A27690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4F59E6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6. Wytrzymałość i gwarancja: </w:t>
      </w:r>
    </w:p>
    <w:p w14:paraId="1DCA428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Klasa szczelności: Minimum IP54. </w:t>
      </w:r>
    </w:p>
    <w:p w14:paraId="7367644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Odporność na upadek: Gwarantowana z wysokości 2 metrów. </w:t>
      </w:r>
    </w:p>
    <w:p w14:paraId="43394696" w14:textId="77777777" w:rsidR="00183D66" w:rsidRPr="00BD229A" w:rsidRDefault="00183D66" w:rsidP="0081747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DFF232F" w14:textId="299F33DF" w:rsidR="007B72CD" w:rsidRPr="00BD229A" w:rsidRDefault="00183D66" w:rsidP="007B72CD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Dalmierz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bluetooth</w:t>
      </w:r>
      <w:proofErr w:type="spell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5</w:t>
      </w:r>
      <w:proofErr w:type="gramEnd"/>
      <w:r w:rsidR="007B72CD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75590FDC" w14:textId="77777777" w:rsidR="00DF0C7C" w:rsidRPr="00BD229A" w:rsidRDefault="007B72CD" w:rsidP="007B72CD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lastRenderedPageBreak/>
        <w:t xml:space="preserve">Opis sprzętu: </w:t>
      </w:r>
    </w:p>
    <w:p w14:paraId="360CEDB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Profesjonalny dalmierz laserowy o podwyższonej odporności z celownikiem cyfrowym </w:t>
      </w:r>
    </w:p>
    <w:p w14:paraId="2909906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Charakterystyka ogólna: </w:t>
      </w:r>
    </w:p>
    <w:p w14:paraId="6EF68FD8" w14:textId="66FBCAC0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Urządzenie klasy 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premium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 przeznaczone do precyzyjnych pomiarów odległości w trudnych warunkach terenowych i budowlanych.</w:t>
      </w:r>
      <w:r w:rsidR="001B692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183D66">
        <w:rPr>
          <w:rFonts w:ascii="Arial" w:hAnsi="Arial" w:cs="Arial"/>
          <w:color w:val="000000"/>
          <w:sz w:val="20"/>
          <w:szCs w:val="20"/>
        </w:rPr>
        <w:t>Konstrukcja</w:t>
      </w:r>
      <w:proofErr w:type="gramEnd"/>
      <w:r w:rsidRPr="00183D66">
        <w:rPr>
          <w:rFonts w:ascii="Arial" w:hAnsi="Arial" w:cs="Arial"/>
          <w:color w:val="000000"/>
          <w:sz w:val="20"/>
          <w:szCs w:val="20"/>
        </w:rPr>
        <w:t xml:space="preserve"> o podwyższonej odporności na uszkodzenia mechaniczne, pył i wodę. Obsługa dedykowanej aplikacji do automatycznego tworzenia szkicu pomieszczenia na podstawie pomiarów. </w:t>
      </w:r>
    </w:p>
    <w:p w14:paraId="03F9410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Parametry pomiarowe (Wymagania minimalne): </w:t>
      </w:r>
    </w:p>
    <w:p w14:paraId="0C40E1F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Zasięg pomiarowy: Minimum 150 m </w:t>
      </w:r>
    </w:p>
    <w:p w14:paraId="3028B51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pomiaru: ± 1.0 mm. </w:t>
      </w:r>
    </w:p>
    <w:p w14:paraId="24B710D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Klasa lasera: 2. </w:t>
      </w:r>
    </w:p>
    <w:p w14:paraId="1E0DBC68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Czujnik nachylenia: 360° (umożliwiający pomiary kątów oraz odległości pośrednich/poziomych nad przeszkodami). </w:t>
      </w:r>
    </w:p>
    <w:p w14:paraId="1001B36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2C4B62A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System celowniczy i optyczny: </w:t>
      </w:r>
    </w:p>
    <w:p w14:paraId="6314BFB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Cyfrowy celownik (Kamera): Wbudowana kamera z kolorowym wyświetlaczem o wysokiej rozdzielczości. </w:t>
      </w:r>
    </w:p>
    <w:p w14:paraId="2E0CA76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Zoom: Minimum 4-krotne powiększenie cyfrowe, umożliwiające precyzyjne celowanie w punkt laserowy na dużych dystansach </w:t>
      </w:r>
    </w:p>
    <w:p w14:paraId="367EE9E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Wyświetlacz: Kolorowy, z funkcją automatycznego obracania obrazu (zależnie od orientacji urządzenia). </w:t>
      </w:r>
    </w:p>
    <w:p w14:paraId="3DE0AB7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F1FF9C8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Wytrzymałość i konstrukcja: </w:t>
      </w:r>
    </w:p>
    <w:p w14:paraId="38BE54E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Klasa szczelności: Minimum IP65 (całkowita ochrona przed pyłem oraz odporność na strumień wody pod ciśnieniem). </w:t>
      </w:r>
    </w:p>
    <w:p w14:paraId="78CC2DC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Odporność na upadki: Urządzenie musi być przetestowane pod kątem upadku z wysokości minimum 2 metrów na twarde podłoże. </w:t>
      </w:r>
    </w:p>
    <w:p w14:paraId="4C063CC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Klawiatura: Pyłoszczelna i wodoodporna, umożliwiająca czyszczenie urządzenia pod bieżącą wodą. </w:t>
      </w:r>
    </w:p>
    <w:p w14:paraId="2655C14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2E5BD9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Komunikacja i funkcje: </w:t>
      </w:r>
    </w:p>
    <w:p w14:paraId="7CA64859" w14:textId="53761A06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Łączność: Bluetooth® Smart (kompatybilność z aplikacjami na </w:t>
      </w:r>
    </w:p>
    <w:p w14:paraId="12327CF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iOS/Android do tworzenia szkiców i planów). </w:t>
      </w:r>
    </w:p>
    <w:p w14:paraId="35F0C24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Funkcje pomiarowe: Odległość, powierzchnia, objętość, pomiar ciągły, funkcja Pitagorasa (różne warianty), pomiar trapezu, funkcja tyczenia, pomiar inteligentny (Smart 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Horizontal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). </w:t>
      </w:r>
    </w:p>
    <w:p w14:paraId="705B1B7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funkcja P2P </w:t>
      </w:r>
    </w:p>
    <w:p w14:paraId="7239FBC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357DB14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Zasilanie i wyposażenie: </w:t>
      </w:r>
    </w:p>
    <w:p w14:paraId="3206C77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Zasilanie: Bateryjne lub na wymienne akumulatory </w:t>
      </w:r>
    </w:p>
    <w:p w14:paraId="491FBFF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213E0A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Zestaw powinien zawierać: </w:t>
      </w:r>
    </w:p>
    <w:p w14:paraId="2F9E9840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Dalmierz, </w:t>
      </w:r>
    </w:p>
    <w:p w14:paraId="7243957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pokrowiec, </w:t>
      </w:r>
    </w:p>
    <w:p w14:paraId="25C98AE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pasek na rękę, </w:t>
      </w:r>
    </w:p>
    <w:p w14:paraId="3FE2EB9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komplet baterii lub akumulatorów </w:t>
      </w:r>
    </w:p>
    <w:p w14:paraId="7F746BE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certyfikat kalibracji producenta. </w:t>
      </w:r>
    </w:p>
    <w:p w14:paraId="305D30C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73B3773" w14:textId="26A0196A" w:rsidR="00AE758B" w:rsidRPr="00BD229A" w:rsidRDefault="00183D66" w:rsidP="00183D66">
      <w:pPr>
        <w:tabs>
          <w:tab w:val="left" w:pos="993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Gwarancja: Minimum 24 miesiące  </w:t>
      </w:r>
    </w:p>
    <w:p w14:paraId="3B009CCD" w14:textId="59417F27" w:rsidR="004205BB" w:rsidRPr="00BD229A" w:rsidRDefault="00183D66" w:rsidP="00AE758B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Statyw do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dalmierza</w:t>
      </w:r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5</w:t>
      </w:r>
      <w:proofErr w:type="gramEnd"/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08CBA518" w14:textId="77777777" w:rsidR="005F2B32" w:rsidRPr="00BD229A" w:rsidRDefault="004205BB" w:rsidP="004205BB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6238A275" w14:textId="39BD400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Statyw dedykowany do wybranego dalmierza z pkt. </w:t>
      </w:r>
      <w:r>
        <w:rPr>
          <w:rFonts w:ascii="Arial" w:hAnsi="Arial" w:cs="Arial"/>
          <w:color w:val="000000"/>
          <w:sz w:val="20"/>
          <w:szCs w:val="20"/>
        </w:rPr>
        <w:t>7</w:t>
      </w:r>
      <w:r w:rsidRPr="00183D6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1BD4C6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lekka aluminiowa konstrukcja </w:t>
      </w:r>
    </w:p>
    <w:p w14:paraId="4627F1F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wysokość regulowana w zakresie min. 70-170, </w:t>
      </w:r>
    </w:p>
    <w:p w14:paraId="057A6A93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gwint 1/4", </w:t>
      </w:r>
    </w:p>
    <w:p w14:paraId="445734B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regulacja korbowa do precyzyjnej regulacji wysokości </w:t>
      </w:r>
    </w:p>
    <w:p w14:paraId="608E038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głowica ustawiana w 3 płaszczyznach </w:t>
      </w:r>
    </w:p>
    <w:p w14:paraId="4329607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rozsuwane nóżki, </w:t>
      </w:r>
    </w:p>
    <w:p w14:paraId="25660DE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waga max. 3kg, </w:t>
      </w:r>
    </w:p>
    <w:p w14:paraId="572FD62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wbudowana libella </w:t>
      </w:r>
    </w:p>
    <w:p w14:paraId="61381080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lastRenderedPageBreak/>
        <w:t xml:space="preserve">● stopki z antypoślizgowymi okładzinami z gumy </w:t>
      </w:r>
    </w:p>
    <w:p w14:paraId="3EDDF96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pokrowiec </w:t>
      </w:r>
    </w:p>
    <w:p w14:paraId="0EBD6C88" w14:textId="77777777" w:rsidR="00AE758B" w:rsidRPr="00BD229A" w:rsidRDefault="00AE758B" w:rsidP="00AE758B">
      <w:pPr>
        <w:suppressAutoHyphens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</w:p>
    <w:p w14:paraId="3472D11D" w14:textId="41EE32B1" w:rsidR="004205BB" w:rsidRPr="00BD229A" w:rsidRDefault="00183D66" w:rsidP="00AE758B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Laser krzyżowy 3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płaszczyznowy</w:t>
      </w:r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2</w:t>
      </w:r>
      <w:proofErr w:type="gramEnd"/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4648F0C8" w14:textId="77777777" w:rsidR="005F2B32" w:rsidRPr="00BD229A" w:rsidRDefault="004205BB" w:rsidP="00F35BE0">
      <w:pPr>
        <w:pStyle w:val="Akapitzlist"/>
        <w:tabs>
          <w:tab w:val="left" w:pos="993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29A">
        <w:rPr>
          <w:rFonts w:ascii="Arial" w:hAnsi="Arial" w:cs="Arial"/>
          <w:sz w:val="20"/>
          <w:szCs w:val="20"/>
        </w:rPr>
        <w:t xml:space="preserve">Opis sprzętu: </w:t>
      </w:r>
    </w:p>
    <w:p w14:paraId="4A17063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Hlk225501459"/>
      <w:r w:rsidRPr="00183D66">
        <w:rPr>
          <w:rFonts w:ascii="Arial" w:hAnsi="Arial" w:cs="Arial"/>
          <w:color w:val="000000"/>
          <w:sz w:val="20"/>
          <w:szCs w:val="20"/>
        </w:rPr>
        <w:t xml:space="preserve">Laser krzyżowy z minimum 3 płaszczyznami laserowymi 360°, </w:t>
      </w:r>
    </w:p>
    <w:p w14:paraId="7056455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kolor wiązki zielony, samopoziomujący, </w:t>
      </w:r>
    </w:p>
    <w:p w14:paraId="38B01BB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wysoka dokładność poziomowania ±3° </w:t>
      </w:r>
    </w:p>
    <w:p w14:paraId="5724ED6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pomiaru minimum ±2 mm/10 m, zasięg minimum 30 m bez detektora oraz do minimum 60 m z detektorem wiązki, </w:t>
      </w:r>
    </w:p>
    <w:p w14:paraId="3EB4C77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klasa odporności min. IP54, </w:t>
      </w:r>
    </w:p>
    <w:p w14:paraId="3855C0E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dedykowany detektor (czujnik) zwiększający zasięg, </w:t>
      </w:r>
    </w:p>
    <w:p w14:paraId="4CD73EF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dedykowany statyw z ruchomą głowicą </w:t>
      </w:r>
    </w:p>
    <w:p w14:paraId="7897F8D3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dedykowana skrzynia/ kufer/ torba do przechowywania, </w:t>
      </w:r>
    </w:p>
    <w:p w14:paraId="7931A81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>● akumulator Li-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Ion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10A7AD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ładowarka </w:t>
      </w:r>
    </w:p>
    <w:p w14:paraId="0A18112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możliwość zasilania alternatywnego, </w:t>
      </w:r>
    </w:p>
    <w:p w14:paraId="5857E19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łączność Bluetooth, </w:t>
      </w:r>
    </w:p>
    <w:p w14:paraId="3E760E9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sprzęt skalibrowany – certyfikat/potwierdzenie </w:t>
      </w:r>
    </w:p>
    <w:p w14:paraId="521AD04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opcjonalnie: okulary do pracy z laserem, łata laserowa </w:t>
      </w:r>
    </w:p>
    <w:p w14:paraId="13A6CB3C" w14:textId="050A8912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sprzęt nowy z gwarancją </w:t>
      </w:r>
    </w:p>
    <w:p w14:paraId="00CF89C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Wskazanie centrum obiektu. </w:t>
      </w:r>
    </w:p>
    <w:p w14:paraId="34E4532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Sygnalizacja: optyczna + akustyczna. </w:t>
      </w:r>
    </w:p>
    <w:p w14:paraId="365604A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Możliwość pracy na różnych podłożach: beton, cegła, tynk, płyta g-k. </w:t>
      </w:r>
    </w:p>
    <w:p w14:paraId="1CFDAD6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AF2676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Tryby pracy: </w:t>
      </w:r>
    </w:p>
    <w:p w14:paraId="50763848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metalu, </w:t>
      </w:r>
    </w:p>
    <w:p w14:paraId="6259F5C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przewodów pod napięciem, </w:t>
      </w:r>
    </w:p>
    <w:p w14:paraId="3036A20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rur i elementów z tworzyw, </w:t>
      </w:r>
    </w:p>
    <w:p w14:paraId="3AF3562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elementów drewnianych, </w:t>
      </w:r>
    </w:p>
    <w:p w14:paraId="243D5EC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tryb uniwersalny radarowy. </w:t>
      </w:r>
    </w:p>
    <w:p w14:paraId="6168CF4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0CE3D2D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Parametry detekcji: </w:t>
      </w:r>
    </w:p>
    <w:p w14:paraId="1B1C875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metali żelaznych: min. 120 mm </w:t>
      </w:r>
    </w:p>
    <w:p w14:paraId="308079B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metali nieżelaznych: min. 120 mm </w:t>
      </w:r>
    </w:p>
    <w:p w14:paraId="4BC9E693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przewodów pod napięciem: min. 60 mm </w:t>
      </w:r>
    </w:p>
    <w:p w14:paraId="1B9F7CB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rur z tworzyw / pustych przestrzeni: min. 60 mm </w:t>
      </w:r>
    </w:p>
    <w:p w14:paraId="5080D7E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lokalizacji obiektu: ±10 mm lub lepsza </w:t>
      </w:r>
    </w:p>
    <w:p w14:paraId="79E81ED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wskazania centrum: ±5 mm lub lepsza </w:t>
      </w:r>
    </w:p>
    <w:p w14:paraId="58F53C4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531780B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Konstrukcja i ergonomia </w:t>
      </w:r>
    </w:p>
    <w:p w14:paraId="47B28490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Wyświetlacz: podświetlany, czytelny, z prezentacją głębokości. </w:t>
      </w:r>
    </w:p>
    <w:p w14:paraId="2694611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Stopień ochrony: IP54 lub wyższy. </w:t>
      </w:r>
    </w:p>
    <w:p w14:paraId="255E05A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Obudowa odporna na uderzenia i kurz. </w:t>
      </w:r>
    </w:p>
    <w:p w14:paraId="230B9E0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Zasilanie: akumulatorowe i/lub bateryjne (AA/AAA) </w:t>
      </w:r>
    </w:p>
    <w:p w14:paraId="0FBA3B87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Automatyczne wyłączanie: tak. </w:t>
      </w:r>
    </w:p>
    <w:p w14:paraId="768A5A5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Temperatura pracy: min. 0–40°C. </w:t>
      </w:r>
    </w:p>
    <w:p w14:paraId="0FE1F328" w14:textId="77777777" w:rsidR="00AE758B" w:rsidRPr="00BD229A" w:rsidRDefault="00AE758B" w:rsidP="00AE758B">
      <w:pPr>
        <w:suppressAutoHyphens w:val="0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</w:p>
    <w:p w14:paraId="611161E5" w14:textId="11C27738" w:rsidR="004205BB" w:rsidRPr="00BD229A" w:rsidRDefault="00183D66" w:rsidP="00AE758B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Przyrząd do wykrywania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zbrojenia</w:t>
      </w:r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4</w:t>
      </w:r>
      <w:proofErr w:type="gramEnd"/>
      <w:r w:rsidR="004205BB" w:rsidRPr="00BD229A">
        <w:rPr>
          <w:rFonts w:ascii="Arial" w:hAnsi="Arial" w:cs="Arial"/>
          <w:b/>
          <w:bCs/>
          <w:sz w:val="20"/>
          <w:szCs w:val="20"/>
        </w:rPr>
        <w:t xml:space="preserve"> szt.</w:t>
      </w:r>
    </w:p>
    <w:p w14:paraId="68B8EF5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Detektor wielofunkcyjny do lokalizacji obiektów w ścianach, sufitach i podłogach, wykorzystujący technologię radarową </w:t>
      </w:r>
    </w:p>
    <w:p w14:paraId="19C26CC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>● Technologia detekcji: radar UWB (Ultra-</w:t>
      </w:r>
      <w:proofErr w:type="spellStart"/>
      <w:r w:rsidRPr="00183D66">
        <w:rPr>
          <w:rFonts w:ascii="Arial" w:hAnsi="Arial" w:cs="Arial"/>
          <w:color w:val="000000"/>
          <w:sz w:val="20"/>
          <w:szCs w:val="20"/>
        </w:rPr>
        <w:t>Wideband</w:t>
      </w:r>
      <w:proofErr w:type="spellEnd"/>
      <w:r w:rsidRPr="00183D66">
        <w:rPr>
          <w:rFonts w:ascii="Arial" w:hAnsi="Arial" w:cs="Arial"/>
          <w:color w:val="000000"/>
          <w:sz w:val="20"/>
          <w:szCs w:val="20"/>
        </w:rPr>
        <w:t xml:space="preserve">) </w:t>
      </w:r>
    </w:p>
    <w:p w14:paraId="52D4643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Automatyczna kalibracja: tak, bez konieczności ręcznego ustawiania. </w:t>
      </w:r>
    </w:p>
    <w:p w14:paraId="5A3B2F99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14:paraId="2B9DEAE8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Wskazanie centrum obiektu. </w:t>
      </w:r>
    </w:p>
    <w:p w14:paraId="6449967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Sygnalizacja: optyczna + akustyczna. </w:t>
      </w:r>
    </w:p>
    <w:p w14:paraId="761DC79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Możliwość pracy na różnych podłożach: beton, cegła, tynk, płyta g-k. </w:t>
      </w:r>
    </w:p>
    <w:p w14:paraId="6F7FCC51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14CE2A0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lastRenderedPageBreak/>
        <w:t xml:space="preserve">Tryby pracy: </w:t>
      </w:r>
    </w:p>
    <w:p w14:paraId="442FFA7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metalu, </w:t>
      </w:r>
    </w:p>
    <w:p w14:paraId="7FA91EA4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przewodów pod napięciem, </w:t>
      </w:r>
    </w:p>
    <w:p w14:paraId="1609713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rur i elementów z tworzyw, </w:t>
      </w:r>
    </w:p>
    <w:p w14:paraId="034A0E2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detekcja elementów drewnianych, </w:t>
      </w:r>
    </w:p>
    <w:p w14:paraId="4B0D8B3D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tryb uniwersalny radarowy. </w:t>
      </w:r>
    </w:p>
    <w:p w14:paraId="61A38F48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5ABCB21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Parametry detekcji: </w:t>
      </w:r>
    </w:p>
    <w:p w14:paraId="140A177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metali żelaznych: min. 120 mm </w:t>
      </w:r>
    </w:p>
    <w:p w14:paraId="62341A8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metali nieżelaznych: min. 120 mm </w:t>
      </w:r>
    </w:p>
    <w:p w14:paraId="03E9CFF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przewodów pod napięciem: min. 60 mm </w:t>
      </w:r>
    </w:p>
    <w:p w14:paraId="3BDCB97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Głębokość detekcji rur z tworzyw / pustych przestrzeni: min. 60 mm </w:t>
      </w:r>
    </w:p>
    <w:p w14:paraId="1DC39F36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lokalizacji obiektu: ±10 mm lub lepsza </w:t>
      </w:r>
    </w:p>
    <w:p w14:paraId="74BFAF0F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Dokładność wskazania centrum: ±5 mm lub lepsza </w:t>
      </w:r>
    </w:p>
    <w:p w14:paraId="78ABC77C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110D5C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Konstrukcja i ergonomia </w:t>
      </w:r>
    </w:p>
    <w:p w14:paraId="2DE55B1B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Wyświetlacz: podświetlany, czytelny, z prezentacją głębokości. </w:t>
      </w:r>
    </w:p>
    <w:p w14:paraId="52E4D660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Stopień ochrony: IP54 lub wyższy. </w:t>
      </w:r>
    </w:p>
    <w:p w14:paraId="30010A3A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Obudowa odporna na uderzenia i kurz. </w:t>
      </w:r>
    </w:p>
    <w:p w14:paraId="32F21562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Zasilanie: akumulatorowe i/lub bateryjne (AA/AAA) </w:t>
      </w:r>
    </w:p>
    <w:p w14:paraId="0C2B20EE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Automatyczne wyłączanie: tak. </w:t>
      </w:r>
    </w:p>
    <w:p w14:paraId="6D9AF325" w14:textId="77777777" w:rsidR="00183D66" w:rsidRPr="00183D66" w:rsidRDefault="00183D66" w:rsidP="00183D66">
      <w:pPr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183D66">
        <w:rPr>
          <w:rFonts w:ascii="Arial" w:hAnsi="Arial" w:cs="Arial"/>
          <w:color w:val="000000"/>
          <w:sz w:val="20"/>
          <w:szCs w:val="20"/>
        </w:rPr>
        <w:t xml:space="preserve">● Temperatura pracy: min. 0–40°C. </w:t>
      </w:r>
    </w:p>
    <w:p w14:paraId="727765CA" w14:textId="77777777" w:rsidR="00AE758B" w:rsidRPr="00BD229A" w:rsidRDefault="00AE758B" w:rsidP="00AE758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947DBC" w14:textId="0B3B20DD" w:rsidR="008F566B" w:rsidRPr="008F566B" w:rsidRDefault="008F566B" w:rsidP="008F566B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8F566B" w:rsidRPr="008F566B" w:rsidSect="00FB4F4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133" w:bottom="1134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9C9D" w14:textId="77777777" w:rsidR="00603CDE" w:rsidRDefault="00603CDE">
      <w:r>
        <w:separator/>
      </w:r>
    </w:p>
  </w:endnote>
  <w:endnote w:type="continuationSeparator" w:id="0">
    <w:p w14:paraId="0519F3DF" w14:textId="77777777" w:rsidR="00603CDE" w:rsidRDefault="0060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2160" w14:textId="77777777" w:rsidR="00FB4F43" w:rsidRDefault="00FB4F43" w:rsidP="00FB4F43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>
      <w:rPr>
        <w:rFonts w:ascii="Calibri" w:hAnsi="Calibri"/>
        <w:b/>
        <w:bCs/>
      </w:rPr>
      <w:t>4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  <w:b/>
        <w:bCs/>
      </w:rPr>
      <w:t xml:space="preserve"> | </w:t>
    </w:r>
    <w:r>
      <w:rPr>
        <w:rFonts w:ascii="Calibri" w:hAnsi="Calibri"/>
        <w:color w:val="808080"/>
        <w:spacing w:val="60"/>
      </w:rPr>
      <w:t>Strona</w:t>
    </w:r>
  </w:p>
  <w:p w14:paraId="4C642149" w14:textId="77777777" w:rsidR="00FB4F43" w:rsidRDefault="00FB4F43" w:rsidP="00FB4F43">
    <w:pPr>
      <w:pStyle w:val="Stopka"/>
      <w:rPr>
        <w:rFonts w:ascii="Calibri" w:hAnsi="Calibri"/>
      </w:rPr>
    </w:pPr>
  </w:p>
  <w:p w14:paraId="42E63623" w14:textId="559240FE" w:rsidR="00454459" w:rsidRDefault="00454459" w:rsidP="00105D9C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90583"/>
      <w:docPartObj>
        <w:docPartGallery w:val="Page Numbers (Bottom of Page)"/>
        <w:docPartUnique/>
      </w:docPartObj>
    </w:sdtPr>
    <w:sdtContent>
      <w:p w14:paraId="3D1969C2" w14:textId="77777777" w:rsidR="00454459" w:rsidRDefault="00B22BA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2FB00FC" w14:textId="77777777" w:rsidR="00454459" w:rsidRDefault="004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1B98" w14:textId="77777777" w:rsidR="00603CDE" w:rsidRDefault="00603CDE">
      <w:r>
        <w:separator/>
      </w:r>
    </w:p>
  </w:footnote>
  <w:footnote w:type="continuationSeparator" w:id="0">
    <w:p w14:paraId="4B3F5B8F" w14:textId="77777777" w:rsidR="00603CDE" w:rsidRDefault="0060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F134" w14:textId="12FCB0FC" w:rsidR="00454459" w:rsidRDefault="008C22BE">
    <w:pPr>
      <w:pStyle w:val="Nagwek"/>
    </w:pPr>
    <w:r>
      <w:rPr>
        <w:rFonts w:cs="Arial"/>
        <w:noProof/>
      </w:rPr>
      <w:drawing>
        <wp:inline distT="0" distB="0" distL="0" distR="0" wp14:anchorId="031E7D6E" wp14:editId="43BE9C2F">
          <wp:extent cx="5755123" cy="420660"/>
          <wp:effectExtent l="0" t="0" r="0" b="0"/>
          <wp:docPr id="1728765467" name="Obraz 172876546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EEB8" w14:textId="77777777" w:rsidR="00454459" w:rsidRDefault="00B22BA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2443962" wp14:editId="3E5A54D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5760720" cy="652145"/>
          <wp:effectExtent l="0" t="0" r="0" b="0"/>
          <wp:wrapSquare wrapText="bothSides"/>
          <wp:docPr id="18218296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0A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9100D0"/>
    <w:multiLevelType w:val="hybridMultilevel"/>
    <w:tmpl w:val="A19A1A66"/>
    <w:lvl w:ilvl="0" w:tplc="716A7668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AC4"/>
    <w:multiLevelType w:val="hybridMultilevel"/>
    <w:tmpl w:val="7E121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C8E"/>
    <w:multiLevelType w:val="hybridMultilevel"/>
    <w:tmpl w:val="23968CE0"/>
    <w:lvl w:ilvl="0" w:tplc="D4A66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1258"/>
    <w:multiLevelType w:val="hybridMultilevel"/>
    <w:tmpl w:val="20047D56"/>
    <w:lvl w:ilvl="0" w:tplc="1B1675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C06"/>
    <w:multiLevelType w:val="hybridMultilevel"/>
    <w:tmpl w:val="B0C4B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43870"/>
    <w:multiLevelType w:val="hybridMultilevel"/>
    <w:tmpl w:val="8BF6D59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8A0"/>
    <w:multiLevelType w:val="hybridMultilevel"/>
    <w:tmpl w:val="90E2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E6023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A35B8"/>
    <w:multiLevelType w:val="hybridMultilevel"/>
    <w:tmpl w:val="118A2018"/>
    <w:lvl w:ilvl="0" w:tplc="36A837CC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E2FD6"/>
    <w:multiLevelType w:val="hybridMultilevel"/>
    <w:tmpl w:val="DF7C5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57FD1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F7F7B"/>
    <w:multiLevelType w:val="hybridMultilevel"/>
    <w:tmpl w:val="59323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E782D"/>
    <w:multiLevelType w:val="hybridMultilevel"/>
    <w:tmpl w:val="9D1CB0E6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5171B1"/>
    <w:multiLevelType w:val="hybridMultilevel"/>
    <w:tmpl w:val="175C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B0526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D91EC8"/>
    <w:multiLevelType w:val="hybridMultilevel"/>
    <w:tmpl w:val="1C008F6E"/>
    <w:lvl w:ilvl="0" w:tplc="D4A66562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12EB7"/>
    <w:multiLevelType w:val="hybridMultilevel"/>
    <w:tmpl w:val="23968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33CF6"/>
    <w:multiLevelType w:val="hybridMultilevel"/>
    <w:tmpl w:val="F4AC1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47702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C5E0D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1F3C3F"/>
    <w:multiLevelType w:val="hybridMultilevel"/>
    <w:tmpl w:val="9D1CB0E6"/>
    <w:lvl w:ilvl="0" w:tplc="381604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9654D4"/>
    <w:multiLevelType w:val="hybridMultilevel"/>
    <w:tmpl w:val="23968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5075F"/>
    <w:multiLevelType w:val="hybridMultilevel"/>
    <w:tmpl w:val="2D821C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DA2F5E"/>
    <w:multiLevelType w:val="hybridMultilevel"/>
    <w:tmpl w:val="F522C4D2"/>
    <w:lvl w:ilvl="0" w:tplc="533A52B2">
      <w:start w:val="1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1792C72"/>
    <w:multiLevelType w:val="hybridMultilevel"/>
    <w:tmpl w:val="9D1CB0E6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F30E56"/>
    <w:multiLevelType w:val="hybridMultilevel"/>
    <w:tmpl w:val="07B038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DC0463"/>
    <w:multiLevelType w:val="hybridMultilevel"/>
    <w:tmpl w:val="FB62A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F20A7"/>
    <w:multiLevelType w:val="hybridMultilevel"/>
    <w:tmpl w:val="C45A3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8996">
    <w:abstractNumId w:val="28"/>
  </w:num>
  <w:num w:numId="2" w16cid:durableId="1433235639">
    <w:abstractNumId w:val="11"/>
  </w:num>
  <w:num w:numId="3" w16cid:durableId="1564635442">
    <w:abstractNumId w:val="8"/>
  </w:num>
  <w:num w:numId="4" w16cid:durableId="716929229">
    <w:abstractNumId w:val="0"/>
  </w:num>
  <w:num w:numId="5" w16cid:durableId="1140733055">
    <w:abstractNumId w:val="15"/>
  </w:num>
  <w:num w:numId="6" w16cid:durableId="1742169570">
    <w:abstractNumId w:val="20"/>
  </w:num>
  <w:num w:numId="7" w16cid:durableId="808283458">
    <w:abstractNumId w:val="18"/>
  </w:num>
  <w:num w:numId="8" w16cid:durableId="1204100972">
    <w:abstractNumId w:val="10"/>
  </w:num>
  <w:num w:numId="9" w16cid:durableId="744299479">
    <w:abstractNumId w:val="6"/>
  </w:num>
  <w:num w:numId="10" w16cid:durableId="1199316223">
    <w:abstractNumId w:val="19"/>
  </w:num>
  <w:num w:numId="11" w16cid:durableId="919102400">
    <w:abstractNumId w:val="26"/>
  </w:num>
  <w:num w:numId="12" w16cid:durableId="1871380622">
    <w:abstractNumId w:val="23"/>
  </w:num>
  <w:num w:numId="13" w16cid:durableId="261883406">
    <w:abstractNumId w:val="27"/>
  </w:num>
  <w:num w:numId="14" w16cid:durableId="879324310">
    <w:abstractNumId w:val="5"/>
  </w:num>
  <w:num w:numId="15" w16cid:durableId="1512572879">
    <w:abstractNumId w:val="2"/>
  </w:num>
  <w:num w:numId="16" w16cid:durableId="1839268435">
    <w:abstractNumId w:val="16"/>
  </w:num>
  <w:num w:numId="17" w16cid:durableId="1346443870">
    <w:abstractNumId w:val="3"/>
  </w:num>
  <w:num w:numId="18" w16cid:durableId="113600175">
    <w:abstractNumId w:val="1"/>
  </w:num>
  <w:num w:numId="19" w16cid:durableId="2125414802">
    <w:abstractNumId w:val="9"/>
  </w:num>
  <w:num w:numId="20" w16cid:durableId="217323130">
    <w:abstractNumId w:val="7"/>
  </w:num>
  <w:num w:numId="21" w16cid:durableId="2125348974">
    <w:abstractNumId w:val="14"/>
  </w:num>
  <w:num w:numId="22" w16cid:durableId="692343576">
    <w:abstractNumId w:val="4"/>
  </w:num>
  <w:num w:numId="23" w16cid:durableId="1962958471">
    <w:abstractNumId w:val="12"/>
  </w:num>
  <w:num w:numId="24" w16cid:durableId="1293289606">
    <w:abstractNumId w:val="21"/>
  </w:num>
  <w:num w:numId="25" w16cid:durableId="770468998">
    <w:abstractNumId w:val="13"/>
  </w:num>
  <w:num w:numId="26" w16cid:durableId="1473254866">
    <w:abstractNumId w:val="25"/>
  </w:num>
  <w:num w:numId="27" w16cid:durableId="359665197">
    <w:abstractNumId w:val="22"/>
  </w:num>
  <w:num w:numId="28" w16cid:durableId="1666518749">
    <w:abstractNumId w:val="17"/>
  </w:num>
  <w:num w:numId="29" w16cid:durableId="589193259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9"/>
    <w:rsid w:val="00001248"/>
    <w:rsid w:val="00001C38"/>
    <w:rsid w:val="0000202E"/>
    <w:rsid w:val="00003B18"/>
    <w:rsid w:val="000041E2"/>
    <w:rsid w:val="00005A35"/>
    <w:rsid w:val="00005F93"/>
    <w:rsid w:val="00013416"/>
    <w:rsid w:val="00015FC4"/>
    <w:rsid w:val="000219A2"/>
    <w:rsid w:val="000278C5"/>
    <w:rsid w:val="00033420"/>
    <w:rsid w:val="00034089"/>
    <w:rsid w:val="0004067B"/>
    <w:rsid w:val="000506E8"/>
    <w:rsid w:val="000513F6"/>
    <w:rsid w:val="00055BDB"/>
    <w:rsid w:val="00060EF6"/>
    <w:rsid w:val="000615D1"/>
    <w:rsid w:val="00076618"/>
    <w:rsid w:val="00076928"/>
    <w:rsid w:val="00084481"/>
    <w:rsid w:val="00084881"/>
    <w:rsid w:val="000858B7"/>
    <w:rsid w:val="0008673F"/>
    <w:rsid w:val="000870C8"/>
    <w:rsid w:val="00093826"/>
    <w:rsid w:val="000A1ADB"/>
    <w:rsid w:val="000A2770"/>
    <w:rsid w:val="000A50EA"/>
    <w:rsid w:val="000B66C5"/>
    <w:rsid w:val="000B697D"/>
    <w:rsid w:val="000C0202"/>
    <w:rsid w:val="000C1DE3"/>
    <w:rsid w:val="000C3734"/>
    <w:rsid w:val="000C37A6"/>
    <w:rsid w:val="000C49EA"/>
    <w:rsid w:val="000D2B0D"/>
    <w:rsid w:val="000D2B10"/>
    <w:rsid w:val="000D2B9B"/>
    <w:rsid w:val="000D6DE7"/>
    <w:rsid w:val="000E6AF9"/>
    <w:rsid w:val="000E6CE5"/>
    <w:rsid w:val="000F04AC"/>
    <w:rsid w:val="000F3732"/>
    <w:rsid w:val="000F6395"/>
    <w:rsid w:val="000F7ADC"/>
    <w:rsid w:val="00100CDC"/>
    <w:rsid w:val="00104377"/>
    <w:rsid w:val="00105D9C"/>
    <w:rsid w:val="001158AF"/>
    <w:rsid w:val="00117284"/>
    <w:rsid w:val="001277F8"/>
    <w:rsid w:val="00133256"/>
    <w:rsid w:val="00133A03"/>
    <w:rsid w:val="001419FE"/>
    <w:rsid w:val="0014209C"/>
    <w:rsid w:val="0014543C"/>
    <w:rsid w:val="001459BB"/>
    <w:rsid w:val="00146B7A"/>
    <w:rsid w:val="0015499C"/>
    <w:rsid w:val="001563C2"/>
    <w:rsid w:val="00157E92"/>
    <w:rsid w:val="001629E6"/>
    <w:rsid w:val="001666C5"/>
    <w:rsid w:val="0016683F"/>
    <w:rsid w:val="0016764D"/>
    <w:rsid w:val="00167849"/>
    <w:rsid w:val="0017135D"/>
    <w:rsid w:val="00173979"/>
    <w:rsid w:val="00177533"/>
    <w:rsid w:val="00183D66"/>
    <w:rsid w:val="00186B63"/>
    <w:rsid w:val="00187036"/>
    <w:rsid w:val="00192A1D"/>
    <w:rsid w:val="00193E44"/>
    <w:rsid w:val="001A0CC7"/>
    <w:rsid w:val="001A41D7"/>
    <w:rsid w:val="001A4BAA"/>
    <w:rsid w:val="001A6113"/>
    <w:rsid w:val="001A6421"/>
    <w:rsid w:val="001B03F8"/>
    <w:rsid w:val="001B4246"/>
    <w:rsid w:val="001B6924"/>
    <w:rsid w:val="001C1646"/>
    <w:rsid w:val="001C2931"/>
    <w:rsid w:val="001C414E"/>
    <w:rsid w:val="001D069D"/>
    <w:rsid w:val="001D7C0F"/>
    <w:rsid w:val="001E1F77"/>
    <w:rsid w:val="001E7E18"/>
    <w:rsid w:val="001F18AC"/>
    <w:rsid w:val="001F19C2"/>
    <w:rsid w:val="001F378C"/>
    <w:rsid w:val="0020099F"/>
    <w:rsid w:val="00201CB9"/>
    <w:rsid w:val="00207339"/>
    <w:rsid w:val="002122C7"/>
    <w:rsid w:val="00214EFC"/>
    <w:rsid w:val="00215BDF"/>
    <w:rsid w:val="0021778A"/>
    <w:rsid w:val="00222E9A"/>
    <w:rsid w:val="00224221"/>
    <w:rsid w:val="002244C4"/>
    <w:rsid w:val="00227256"/>
    <w:rsid w:val="002272D4"/>
    <w:rsid w:val="002309AC"/>
    <w:rsid w:val="0023194E"/>
    <w:rsid w:val="00231C3D"/>
    <w:rsid w:val="00232880"/>
    <w:rsid w:val="002379E3"/>
    <w:rsid w:val="00241F0F"/>
    <w:rsid w:val="0024200A"/>
    <w:rsid w:val="00243881"/>
    <w:rsid w:val="00245728"/>
    <w:rsid w:val="002471C1"/>
    <w:rsid w:val="00247687"/>
    <w:rsid w:val="00252689"/>
    <w:rsid w:val="0025792F"/>
    <w:rsid w:val="002633C4"/>
    <w:rsid w:val="002659BA"/>
    <w:rsid w:val="00267B81"/>
    <w:rsid w:val="002703F7"/>
    <w:rsid w:val="00271014"/>
    <w:rsid w:val="002713E9"/>
    <w:rsid w:val="00272B22"/>
    <w:rsid w:val="00273371"/>
    <w:rsid w:val="00277387"/>
    <w:rsid w:val="00280B52"/>
    <w:rsid w:val="00281BC8"/>
    <w:rsid w:val="00281D2F"/>
    <w:rsid w:val="002844CA"/>
    <w:rsid w:val="00285AAC"/>
    <w:rsid w:val="00290516"/>
    <w:rsid w:val="00292672"/>
    <w:rsid w:val="00293713"/>
    <w:rsid w:val="00293FB2"/>
    <w:rsid w:val="002967D9"/>
    <w:rsid w:val="002A207F"/>
    <w:rsid w:val="002A2840"/>
    <w:rsid w:val="002A4F9D"/>
    <w:rsid w:val="002B1203"/>
    <w:rsid w:val="002B2480"/>
    <w:rsid w:val="002B54CB"/>
    <w:rsid w:val="002B5A7E"/>
    <w:rsid w:val="002B5DA4"/>
    <w:rsid w:val="002B6308"/>
    <w:rsid w:val="002C2AB4"/>
    <w:rsid w:val="002C5437"/>
    <w:rsid w:val="002C69D5"/>
    <w:rsid w:val="002D6B5A"/>
    <w:rsid w:val="002D7F1F"/>
    <w:rsid w:val="002E4410"/>
    <w:rsid w:val="002E48EC"/>
    <w:rsid w:val="002E5E7B"/>
    <w:rsid w:val="002E69FB"/>
    <w:rsid w:val="002F1284"/>
    <w:rsid w:val="002F2538"/>
    <w:rsid w:val="002F4BFE"/>
    <w:rsid w:val="002F63FC"/>
    <w:rsid w:val="002F6DC3"/>
    <w:rsid w:val="002F7078"/>
    <w:rsid w:val="0030147C"/>
    <w:rsid w:val="00301B95"/>
    <w:rsid w:val="00305134"/>
    <w:rsid w:val="00306442"/>
    <w:rsid w:val="00306D41"/>
    <w:rsid w:val="003107A6"/>
    <w:rsid w:val="003124E8"/>
    <w:rsid w:val="003133B5"/>
    <w:rsid w:val="00317A10"/>
    <w:rsid w:val="00321099"/>
    <w:rsid w:val="00321788"/>
    <w:rsid w:val="00327F58"/>
    <w:rsid w:val="00332FB4"/>
    <w:rsid w:val="00341425"/>
    <w:rsid w:val="00343A50"/>
    <w:rsid w:val="00343BC6"/>
    <w:rsid w:val="003449A1"/>
    <w:rsid w:val="00344AFB"/>
    <w:rsid w:val="00344D5C"/>
    <w:rsid w:val="00350EE4"/>
    <w:rsid w:val="003552E7"/>
    <w:rsid w:val="003659C8"/>
    <w:rsid w:val="00365A00"/>
    <w:rsid w:val="0037163E"/>
    <w:rsid w:val="003727B0"/>
    <w:rsid w:val="0037533B"/>
    <w:rsid w:val="00377557"/>
    <w:rsid w:val="003805E8"/>
    <w:rsid w:val="00380C20"/>
    <w:rsid w:val="00386E72"/>
    <w:rsid w:val="0038719F"/>
    <w:rsid w:val="0038755C"/>
    <w:rsid w:val="00387CF1"/>
    <w:rsid w:val="00390801"/>
    <w:rsid w:val="003A08C0"/>
    <w:rsid w:val="003A3AC7"/>
    <w:rsid w:val="003A4315"/>
    <w:rsid w:val="003A4A26"/>
    <w:rsid w:val="003A596E"/>
    <w:rsid w:val="003A76C6"/>
    <w:rsid w:val="003B29BA"/>
    <w:rsid w:val="003B4B65"/>
    <w:rsid w:val="003B4D0A"/>
    <w:rsid w:val="003B7804"/>
    <w:rsid w:val="003C2CE4"/>
    <w:rsid w:val="003C37DE"/>
    <w:rsid w:val="003D0653"/>
    <w:rsid w:val="003D18AF"/>
    <w:rsid w:val="003D33BF"/>
    <w:rsid w:val="003D3580"/>
    <w:rsid w:val="003D361B"/>
    <w:rsid w:val="003D6C0D"/>
    <w:rsid w:val="003D7C35"/>
    <w:rsid w:val="003E4AB1"/>
    <w:rsid w:val="003E6908"/>
    <w:rsid w:val="003F1B2A"/>
    <w:rsid w:val="003F7B93"/>
    <w:rsid w:val="00400157"/>
    <w:rsid w:val="0040339F"/>
    <w:rsid w:val="00405157"/>
    <w:rsid w:val="00411468"/>
    <w:rsid w:val="004205BB"/>
    <w:rsid w:val="00420799"/>
    <w:rsid w:val="00426CFF"/>
    <w:rsid w:val="004329C5"/>
    <w:rsid w:val="00432CDE"/>
    <w:rsid w:val="0043368D"/>
    <w:rsid w:val="00433AF9"/>
    <w:rsid w:val="00434C95"/>
    <w:rsid w:val="00436BC5"/>
    <w:rsid w:val="004411CA"/>
    <w:rsid w:val="004440AB"/>
    <w:rsid w:val="00444BD8"/>
    <w:rsid w:val="00445F75"/>
    <w:rsid w:val="004515AA"/>
    <w:rsid w:val="00454459"/>
    <w:rsid w:val="00454DA9"/>
    <w:rsid w:val="00457FE3"/>
    <w:rsid w:val="004645EC"/>
    <w:rsid w:val="0046512E"/>
    <w:rsid w:val="00466A9B"/>
    <w:rsid w:val="0047187D"/>
    <w:rsid w:val="00476319"/>
    <w:rsid w:val="00476ADB"/>
    <w:rsid w:val="00476BC2"/>
    <w:rsid w:val="00476BC9"/>
    <w:rsid w:val="00480174"/>
    <w:rsid w:val="00480CF7"/>
    <w:rsid w:val="00484B99"/>
    <w:rsid w:val="00485E1E"/>
    <w:rsid w:val="004860A4"/>
    <w:rsid w:val="00491FA5"/>
    <w:rsid w:val="004961EB"/>
    <w:rsid w:val="004972AD"/>
    <w:rsid w:val="004A002B"/>
    <w:rsid w:val="004A120F"/>
    <w:rsid w:val="004A54DE"/>
    <w:rsid w:val="004A7B92"/>
    <w:rsid w:val="004B31AF"/>
    <w:rsid w:val="004B5038"/>
    <w:rsid w:val="004C08B7"/>
    <w:rsid w:val="004C6437"/>
    <w:rsid w:val="004D057B"/>
    <w:rsid w:val="004D0C0C"/>
    <w:rsid w:val="004D0DA2"/>
    <w:rsid w:val="004D5752"/>
    <w:rsid w:val="004E063D"/>
    <w:rsid w:val="004E186A"/>
    <w:rsid w:val="004F14B6"/>
    <w:rsid w:val="005042C7"/>
    <w:rsid w:val="0050624D"/>
    <w:rsid w:val="0051093B"/>
    <w:rsid w:val="00520AC8"/>
    <w:rsid w:val="00521F30"/>
    <w:rsid w:val="0052528E"/>
    <w:rsid w:val="005265B3"/>
    <w:rsid w:val="00534029"/>
    <w:rsid w:val="00536C91"/>
    <w:rsid w:val="0053726D"/>
    <w:rsid w:val="00546B78"/>
    <w:rsid w:val="00546E1E"/>
    <w:rsid w:val="0055337C"/>
    <w:rsid w:val="005540F1"/>
    <w:rsid w:val="005577C7"/>
    <w:rsid w:val="00565F6E"/>
    <w:rsid w:val="00566A27"/>
    <w:rsid w:val="00571312"/>
    <w:rsid w:val="005724C2"/>
    <w:rsid w:val="00575EEF"/>
    <w:rsid w:val="00580918"/>
    <w:rsid w:val="00580E2D"/>
    <w:rsid w:val="00582C91"/>
    <w:rsid w:val="00583262"/>
    <w:rsid w:val="005867FE"/>
    <w:rsid w:val="00586EB5"/>
    <w:rsid w:val="00587E37"/>
    <w:rsid w:val="0059402A"/>
    <w:rsid w:val="00594AD5"/>
    <w:rsid w:val="005A05C7"/>
    <w:rsid w:val="005A07E3"/>
    <w:rsid w:val="005A15D2"/>
    <w:rsid w:val="005A5EF8"/>
    <w:rsid w:val="005B27DC"/>
    <w:rsid w:val="005B3CA5"/>
    <w:rsid w:val="005B7386"/>
    <w:rsid w:val="005C36C2"/>
    <w:rsid w:val="005C7068"/>
    <w:rsid w:val="005C70E9"/>
    <w:rsid w:val="005C7E66"/>
    <w:rsid w:val="005D2740"/>
    <w:rsid w:val="005D2C8E"/>
    <w:rsid w:val="005D35A3"/>
    <w:rsid w:val="005D52EB"/>
    <w:rsid w:val="005D6676"/>
    <w:rsid w:val="005E0CE8"/>
    <w:rsid w:val="005E1031"/>
    <w:rsid w:val="005E2185"/>
    <w:rsid w:val="005E3DFF"/>
    <w:rsid w:val="005F00C6"/>
    <w:rsid w:val="005F01D3"/>
    <w:rsid w:val="005F2B32"/>
    <w:rsid w:val="00603CDE"/>
    <w:rsid w:val="006048BD"/>
    <w:rsid w:val="00607E3D"/>
    <w:rsid w:val="0061546B"/>
    <w:rsid w:val="00615639"/>
    <w:rsid w:val="00616EF7"/>
    <w:rsid w:val="00617729"/>
    <w:rsid w:val="006270B6"/>
    <w:rsid w:val="00627DDF"/>
    <w:rsid w:val="00631069"/>
    <w:rsid w:val="006323B1"/>
    <w:rsid w:val="006326EC"/>
    <w:rsid w:val="00632784"/>
    <w:rsid w:val="006331D7"/>
    <w:rsid w:val="00642729"/>
    <w:rsid w:val="0064420A"/>
    <w:rsid w:val="00646467"/>
    <w:rsid w:val="006466E7"/>
    <w:rsid w:val="00650453"/>
    <w:rsid w:val="00651274"/>
    <w:rsid w:val="006523DB"/>
    <w:rsid w:val="00652417"/>
    <w:rsid w:val="00655E3B"/>
    <w:rsid w:val="006572A7"/>
    <w:rsid w:val="0065775F"/>
    <w:rsid w:val="006611B3"/>
    <w:rsid w:val="00667254"/>
    <w:rsid w:val="00671DC8"/>
    <w:rsid w:val="00675C27"/>
    <w:rsid w:val="00676128"/>
    <w:rsid w:val="00676736"/>
    <w:rsid w:val="00676D5D"/>
    <w:rsid w:val="00681272"/>
    <w:rsid w:val="00682153"/>
    <w:rsid w:val="00682DBE"/>
    <w:rsid w:val="006854E2"/>
    <w:rsid w:val="00690615"/>
    <w:rsid w:val="00692FC1"/>
    <w:rsid w:val="0069343C"/>
    <w:rsid w:val="00697949"/>
    <w:rsid w:val="006A26C5"/>
    <w:rsid w:val="006B6582"/>
    <w:rsid w:val="006B69EC"/>
    <w:rsid w:val="006B7493"/>
    <w:rsid w:val="006C0434"/>
    <w:rsid w:val="006C0815"/>
    <w:rsid w:val="006C3D21"/>
    <w:rsid w:val="006C58E4"/>
    <w:rsid w:val="006D2996"/>
    <w:rsid w:val="006E0C13"/>
    <w:rsid w:val="006E4E2C"/>
    <w:rsid w:val="006F581A"/>
    <w:rsid w:val="006F5883"/>
    <w:rsid w:val="006F59A0"/>
    <w:rsid w:val="007011D9"/>
    <w:rsid w:val="00711D05"/>
    <w:rsid w:val="00712F25"/>
    <w:rsid w:val="00713CB0"/>
    <w:rsid w:val="0072647C"/>
    <w:rsid w:val="00731613"/>
    <w:rsid w:val="00732FCB"/>
    <w:rsid w:val="00733930"/>
    <w:rsid w:val="00737C9A"/>
    <w:rsid w:val="0074055D"/>
    <w:rsid w:val="00740B00"/>
    <w:rsid w:val="0074132C"/>
    <w:rsid w:val="00742441"/>
    <w:rsid w:val="00756409"/>
    <w:rsid w:val="00756932"/>
    <w:rsid w:val="00760884"/>
    <w:rsid w:val="00761776"/>
    <w:rsid w:val="00765339"/>
    <w:rsid w:val="00766F79"/>
    <w:rsid w:val="00773238"/>
    <w:rsid w:val="00774758"/>
    <w:rsid w:val="00777309"/>
    <w:rsid w:val="007818FD"/>
    <w:rsid w:val="0078202B"/>
    <w:rsid w:val="007821F6"/>
    <w:rsid w:val="00782F95"/>
    <w:rsid w:val="007858C0"/>
    <w:rsid w:val="00785AC0"/>
    <w:rsid w:val="007875FE"/>
    <w:rsid w:val="00794B7E"/>
    <w:rsid w:val="007974E9"/>
    <w:rsid w:val="007A0104"/>
    <w:rsid w:val="007A01EB"/>
    <w:rsid w:val="007A2386"/>
    <w:rsid w:val="007A41FF"/>
    <w:rsid w:val="007A598A"/>
    <w:rsid w:val="007B1B53"/>
    <w:rsid w:val="007B4C31"/>
    <w:rsid w:val="007B5399"/>
    <w:rsid w:val="007B57E6"/>
    <w:rsid w:val="007B5FF2"/>
    <w:rsid w:val="007B6298"/>
    <w:rsid w:val="007B6AE1"/>
    <w:rsid w:val="007B72CD"/>
    <w:rsid w:val="007C2607"/>
    <w:rsid w:val="007C29CF"/>
    <w:rsid w:val="007C2D9F"/>
    <w:rsid w:val="007C2DF5"/>
    <w:rsid w:val="007C3235"/>
    <w:rsid w:val="007C35D0"/>
    <w:rsid w:val="007D158B"/>
    <w:rsid w:val="007D5024"/>
    <w:rsid w:val="007D5B1E"/>
    <w:rsid w:val="007D6BFA"/>
    <w:rsid w:val="007E3ED6"/>
    <w:rsid w:val="007F088C"/>
    <w:rsid w:val="007F2C0A"/>
    <w:rsid w:val="00803F90"/>
    <w:rsid w:val="00812778"/>
    <w:rsid w:val="00812EC8"/>
    <w:rsid w:val="0081747B"/>
    <w:rsid w:val="008209C3"/>
    <w:rsid w:val="00827EBA"/>
    <w:rsid w:val="0083192C"/>
    <w:rsid w:val="00832B3E"/>
    <w:rsid w:val="00834309"/>
    <w:rsid w:val="00834476"/>
    <w:rsid w:val="008426B0"/>
    <w:rsid w:val="008446A4"/>
    <w:rsid w:val="00844DD6"/>
    <w:rsid w:val="008462DE"/>
    <w:rsid w:val="008462F1"/>
    <w:rsid w:val="008469DB"/>
    <w:rsid w:val="00847B6C"/>
    <w:rsid w:val="00856E00"/>
    <w:rsid w:val="00862203"/>
    <w:rsid w:val="008629AC"/>
    <w:rsid w:val="00864497"/>
    <w:rsid w:val="00867282"/>
    <w:rsid w:val="008702ED"/>
    <w:rsid w:val="0087191F"/>
    <w:rsid w:val="008771CC"/>
    <w:rsid w:val="00877781"/>
    <w:rsid w:val="00881402"/>
    <w:rsid w:val="00881469"/>
    <w:rsid w:val="008843F8"/>
    <w:rsid w:val="008910A3"/>
    <w:rsid w:val="008923C5"/>
    <w:rsid w:val="00892588"/>
    <w:rsid w:val="0089461C"/>
    <w:rsid w:val="008959DD"/>
    <w:rsid w:val="00895D1A"/>
    <w:rsid w:val="00895F61"/>
    <w:rsid w:val="008968F4"/>
    <w:rsid w:val="008B4599"/>
    <w:rsid w:val="008C0651"/>
    <w:rsid w:val="008C09DF"/>
    <w:rsid w:val="008C22BE"/>
    <w:rsid w:val="008C2855"/>
    <w:rsid w:val="008C4D08"/>
    <w:rsid w:val="008C7742"/>
    <w:rsid w:val="008D0A29"/>
    <w:rsid w:val="008D7021"/>
    <w:rsid w:val="008E2B78"/>
    <w:rsid w:val="008E2F36"/>
    <w:rsid w:val="008E64A0"/>
    <w:rsid w:val="008F062B"/>
    <w:rsid w:val="008F2EB2"/>
    <w:rsid w:val="008F566B"/>
    <w:rsid w:val="008F6DC9"/>
    <w:rsid w:val="00901281"/>
    <w:rsid w:val="00901CFB"/>
    <w:rsid w:val="00903FCD"/>
    <w:rsid w:val="00907D65"/>
    <w:rsid w:val="00910EC7"/>
    <w:rsid w:val="00917D11"/>
    <w:rsid w:val="00920C9B"/>
    <w:rsid w:val="0092281E"/>
    <w:rsid w:val="009271DC"/>
    <w:rsid w:val="00927EB2"/>
    <w:rsid w:val="009335A8"/>
    <w:rsid w:val="009419E8"/>
    <w:rsid w:val="009451DC"/>
    <w:rsid w:val="009579E8"/>
    <w:rsid w:val="00960F3F"/>
    <w:rsid w:val="00962097"/>
    <w:rsid w:val="00963DE3"/>
    <w:rsid w:val="00964E80"/>
    <w:rsid w:val="00970924"/>
    <w:rsid w:val="009713B9"/>
    <w:rsid w:val="009725E8"/>
    <w:rsid w:val="00977074"/>
    <w:rsid w:val="0098398E"/>
    <w:rsid w:val="00987692"/>
    <w:rsid w:val="009929DE"/>
    <w:rsid w:val="00993B7F"/>
    <w:rsid w:val="00993BD5"/>
    <w:rsid w:val="009966BC"/>
    <w:rsid w:val="009A0F4B"/>
    <w:rsid w:val="009A30C6"/>
    <w:rsid w:val="009B070B"/>
    <w:rsid w:val="009B1051"/>
    <w:rsid w:val="009C1216"/>
    <w:rsid w:val="009C12C5"/>
    <w:rsid w:val="009C1530"/>
    <w:rsid w:val="009C2849"/>
    <w:rsid w:val="009C3019"/>
    <w:rsid w:val="009D455B"/>
    <w:rsid w:val="009E43BA"/>
    <w:rsid w:val="009F243F"/>
    <w:rsid w:val="009F3FC1"/>
    <w:rsid w:val="009F5830"/>
    <w:rsid w:val="009F7849"/>
    <w:rsid w:val="00A00F22"/>
    <w:rsid w:val="00A019AF"/>
    <w:rsid w:val="00A1184D"/>
    <w:rsid w:val="00A136D1"/>
    <w:rsid w:val="00A21D3E"/>
    <w:rsid w:val="00A27036"/>
    <w:rsid w:val="00A271DC"/>
    <w:rsid w:val="00A31004"/>
    <w:rsid w:val="00A324FA"/>
    <w:rsid w:val="00A35433"/>
    <w:rsid w:val="00A37AEC"/>
    <w:rsid w:val="00A42715"/>
    <w:rsid w:val="00A550EE"/>
    <w:rsid w:val="00A558D9"/>
    <w:rsid w:val="00A61C3E"/>
    <w:rsid w:val="00A61D47"/>
    <w:rsid w:val="00A62314"/>
    <w:rsid w:val="00A6282B"/>
    <w:rsid w:val="00A7338C"/>
    <w:rsid w:val="00A74312"/>
    <w:rsid w:val="00A7662E"/>
    <w:rsid w:val="00A77A79"/>
    <w:rsid w:val="00A80D2E"/>
    <w:rsid w:val="00A81F2D"/>
    <w:rsid w:val="00A835B4"/>
    <w:rsid w:val="00A854BB"/>
    <w:rsid w:val="00A86785"/>
    <w:rsid w:val="00A86F9F"/>
    <w:rsid w:val="00A9208D"/>
    <w:rsid w:val="00A9748E"/>
    <w:rsid w:val="00AA60E2"/>
    <w:rsid w:val="00AB0549"/>
    <w:rsid w:val="00AB42B2"/>
    <w:rsid w:val="00AB68B3"/>
    <w:rsid w:val="00AB7318"/>
    <w:rsid w:val="00AC04B1"/>
    <w:rsid w:val="00AC25B6"/>
    <w:rsid w:val="00AC3B7C"/>
    <w:rsid w:val="00AC5428"/>
    <w:rsid w:val="00AD021C"/>
    <w:rsid w:val="00AD3A2C"/>
    <w:rsid w:val="00AD734D"/>
    <w:rsid w:val="00AE0086"/>
    <w:rsid w:val="00AE3E5A"/>
    <w:rsid w:val="00AE451E"/>
    <w:rsid w:val="00AE453D"/>
    <w:rsid w:val="00AE641A"/>
    <w:rsid w:val="00AE6B0F"/>
    <w:rsid w:val="00AE758B"/>
    <w:rsid w:val="00AF07F4"/>
    <w:rsid w:val="00AF6524"/>
    <w:rsid w:val="00AF76E2"/>
    <w:rsid w:val="00B01C6A"/>
    <w:rsid w:val="00B022C2"/>
    <w:rsid w:val="00B056A8"/>
    <w:rsid w:val="00B106FE"/>
    <w:rsid w:val="00B11829"/>
    <w:rsid w:val="00B15577"/>
    <w:rsid w:val="00B22BA0"/>
    <w:rsid w:val="00B319DB"/>
    <w:rsid w:val="00B36BE3"/>
    <w:rsid w:val="00B4212D"/>
    <w:rsid w:val="00B513B6"/>
    <w:rsid w:val="00B54E8D"/>
    <w:rsid w:val="00B6323F"/>
    <w:rsid w:val="00B6363C"/>
    <w:rsid w:val="00B64F2A"/>
    <w:rsid w:val="00B72564"/>
    <w:rsid w:val="00B74980"/>
    <w:rsid w:val="00B75437"/>
    <w:rsid w:val="00B768D1"/>
    <w:rsid w:val="00B90984"/>
    <w:rsid w:val="00B91908"/>
    <w:rsid w:val="00B938DE"/>
    <w:rsid w:val="00BA588C"/>
    <w:rsid w:val="00BA722B"/>
    <w:rsid w:val="00BB1C50"/>
    <w:rsid w:val="00BB2098"/>
    <w:rsid w:val="00BC6D47"/>
    <w:rsid w:val="00BC713D"/>
    <w:rsid w:val="00BC7828"/>
    <w:rsid w:val="00BD229A"/>
    <w:rsid w:val="00BD347C"/>
    <w:rsid w:val="00BD5A4F"/>
    <w:rsid w:val="00BD5CA6"/>
    <w:rsid w:val="00BD77A9"/>
    <w:rsid w:val="00BE0B7C"/>
    <w:rsid w:val="00BE5863"/>
    <w:rsid w:val="00BE6075"/>
    <w:rsid w:val="00BF227A"/>
    <w:rsid w:val="00BF3404"/>
    <w:rsid w:val="00BF4EE2"/>
    <w:rsid w:val="00C022E2"/>
    <w:rsid w:val="00C11FFF"/>
    <w:rsid w:val="00C1551B"/>
    <w:rsid w:val="00C20690"/>
    <w:rsid w:val="00C20C4E"/>
    <w:rsid w:val="00C23712"/>
    <w:rsid w:val="00C238A1"/>
    <w:rsid w:val="00C23DD1"/>
    <w:rsid w:val="00C26825"/>
    <w:rsid w:val="00C30F76"/>
    <w:rsid w:val="00C3283D"/>
    <w:rsid w:val="00C352EA"/>
    <w:rsid w:val="00C36461"/>
    <w:rsid w:val="00C377F4"/>
    <w:rsid w:val="00C407B5"/>
    <w:rsid w:val="00C5541C"/>
    <w:rsid w:val="00C6172A"/>
    <w:rsid w:val="00C61B51"/>
    <w:rsid w:val="00C622F1"/>
    <w:rsid w:val="00C6396E"/>
    <w:rsid w:val="00C649F0"/>
    <w:rsid w:val="00C70AFC"/>
    <w:rsid w:val="00C7274D"/>
    <w:rsid w:val="00C75BE0"/>
    <w:rsid w:val="00C77DFB"/>
    <w:rsid w:val="00C803BE"/>
    <w:rsid w:val="00C812A7"/>
    <w:rsid w:val="00C8330F"/>
    <w:rsid w:val="00C8421E"/>
    <w:rsid w:val="00C85A70"/>
    <w:rsid w:val="00C85BE5"/>
    <w:rsid w:val="00C8768D"/>
    <w:rsid w:val="00C87C94"/>
    <w:rsid w:val="00C930E0"/>
    <w:rsid w:val="00CA1C48"/>
    <w:rsid w:val="00CB3DF9"/>
    <w:rsid w:val="00CB7ACD"/>
    <w:rsid w:val="00CC1E53"/>
    <w:rsid w:val="00CC3F0C"/>
    <w:rsid w:val="00CC4652"/>
    <w:rsid w:val="00CC60A7"/>
    <w:rsid w:val="00CD13E9"/>
    <w:rsid w:val="00CD611D"/>
    <w:rsid w:val="00CD653C"/>
    <w:rsid w:val="00CD7255"/>
    <w:rsid w:val="00CE34DC"/>
    <w:rsid w:val="00CE52D1"/>
    <w:rsid w:val="00CE55CC"/>
    <w:rsid w:val="00CF00F2"/>
    <w:rsid w:val="00CF0509"/>
    <w:rsid w:val="00CF2CA3"/>
    <w:rsid w:val="00CF514B"/>
    <w:rsid w:val="00D006EC"/>
    <w:rsid w:val="00D0539A"/>
    <w:rsid w:val="00D07503"/>
    <w:rsid w:val="00D1238C"/>
    <w:rsid w:val="00D202B1"/>
    <w:rsid w:val="00D27780"/>
    <w:rsid w:val="00D306ED"/>
    <w:rsid w:val="00D31425"/>
    <w:rsid w:val="00D32111"/>
    <w:rsid w:val="00D32708"/>
    <w:rsid w:val="00D3497A"/>
    <w:rsid w:val="00D3749F"/>
    <w:rsid w:val="00D43A1F"/>
    <w:rsid w:val="00D4481D"/>
    <w:rsid w:val="00D47B39"/>
    <w:rsid w:val="00D53A65"/>
    <w:rsid w:val="00D55D36"/>
    <w:rsid w:val="00D60E81"/>
    <w:rsid w:val="00D62296"/>
    <w:rsid w:val="00D6696B"/>
    <w:rsid w:val="00D75A40"/>
    <w:rsid w:val="00D8421F"/>
    <w:rsid w:val="00D90C29"/>
    <w:rsid w:val="00D91BB6"/>
    <w:rsid w:val="00D938DB"/>
    <w:rsid w:val="00D94B7A"/>
    <w:rsid w:val="00DA0E2F"/>
    <w:rsid w:val="00DA4455"/>
    <w:rsid w:val="00DA459E"/>
    <w:rsid w:val="00DA6F58"/>
    <w:rsid w:val="00DA75C0"/>
    <w:rsid w:val="00DA7698"/>
    <w:rsid w:val="00DA7DE8"/>
    <w:rsid w:val="00DB05ED"/>
    <w:rsid w:val="00DB4711"/>
    <w:rsid w:val="00DB7CEB"/>
    <w:rsid w:val="00DC573C"/>
    <w:rsid w:val="00DD1D4E"/>
    <w:rsid w:val="00DD2100"/>
    <w:rsid w:val="00DD28A8"/>
    <w:rsid w:val="00DD33ED"/>
    <w:rsid w:val="00DE320D"/>
    <w:rsid w:val="00DE52D8"/>
    <w:rsid w:val="00DE7253"/>
    <w:rsid w:val="00DF0C7C"/>
    <w:rsid w:val="00DF36FC"/>
    <w:rsid w:val="00DF398B"/>
    <w:rsid w:val="00DF5ADF"/>
    <w:rsid w:val="00DF7301"/>
    <w:rsid w:val="00DF78DF"/>
    <w:rsid w:val="00E006C4"/>
    <w:rsid w:val="00E01AEC"/>
    <w:rsid w:val="00E02D1F"/>
    <w:rsid w:val="00E03AF7"/>
    <w:rsid w:val="00E21407"/>
    <w:rsid w:val="00E21BB4"/>
    <w:rsid w:val="00E2395F"/>
    <w:rsid w:val="00E30A5F"/>
    <w:rsid w:val="00E3266E"/>
    <w:rsid w:val="00E34F3E"/>
    <w:rsid w:val="00E37D0E"/>
    <w:rsid w:val="00E42BBF"/>
    <w:rsid w:val="00E601D7"/>
    <w:rsid w:val="00E60BEE"/>
    <w:rsid w:val="00E65D67"/>
    <w:rsid w:val="00E7001B"/>
    <w:rsid w:val="00E72645"/>
    <w:rsid w:val="00E762F9"/>
    <w:rsid w:val="00E76568"/>
    <w:rsid w:val="00E82D39"/>
    <w:rsid w:val="00E87021"/>
    <w:rsid w:val="00E87CC6"/>
    <w:rsid w:val="00E9008A"/>
    <w:rsid w:val="00EA5239"/>
    <w:rsid w:val="00EA5434"/>
    <w:rsid w:val="00EA7174"/>
    <w:rsid w:val="00EB0679"/>
    <w:rsid w:val="00EB7757"/>
    <w:rsid w:val="00EC73C0"/>
    <w:rsid w:val="00ED2C3A"/>
    <w:rsid w:val="00ED5394"/>
    <w:rsid w:val="00EE40C2"/>
    <w:rsid w:val="00EF17DC"/>
    <w:rsid w:val="00EF54A8"/>
    <w:rsid w:val="00EF62DF"/>
    <w:rsid w:val="00F04325"/>
    <w:rsid w:val="00F15BE6"/>
    <w:rsid w:val="00F16283"/>
    <w:rsid w:val="00F16A68"/>
    <w:rsid w:val="00F17D5A"/>
    <w:rsid w:val="00F2265A"/>
    <w:rsid w:val="00F3029A"/>
    <w:rsid w:val="00F326B7"/>
    <w:rsid w:val="00F337AF"/>
    <w:rsid w:val="00F35BE0"/>
    <w:rsid w:val="00F3609B"/>
    <w:rsid w:val="00F40458"/>
    <w:rsid w:val="00F41304"/>
    <w:rsid w:val="00F43437"/>
    <w:rsid w:val="00F56EA9"/>
    <w:rsid w:val="00F617C9"/>
    <w:rsid w:val="00F64752"/>
    <w:rsid w:val="00F6721B"/>
    <w:rsid w:val="00F677B5"/>
    <w:rsid w:val="00F705EB"/>
    <w:rsid w:val="00F802AB"/>
    <w:rsid w:val="00F80DA9"/>
    <w:rsid w:val="00F82405"/>
    <w:rsid w:val="00F82B79"/>
    <w:rsid w:val="00F82B7A"/>
    <w:rsid w:val="00F82D52"/>
    <w:rsid w:val="00F84B4D"/>
    <w:rsid w:val="00F84CAC"/>
    <w:rsid w:val="00F85D37"/>
    <w:rsid w:val="00F87B8A"/>
    <w:rsid w:val="00F9436A"/>
    <w:rsid w:val="00FA2AD0"/>
    <w:rsid w:val="00FA5CD0"/>
    <w:rsid w:val="00FB4F43"/>
    <w:rsid w:val="00FC1CED"/>
    <w:rsid w:val="00FC1F26"/>
    <w:rsid w:val="00FC46EF"/>
    <w:rsid w:val="00FC5362"/>
    <w:rsid w:val="00FC7371"/>
    <w:rsid w:val="00FC75BD"/>
    <w:rsid w:val="00FD28CE"/>
    <w:rsid w:val="00FD37B9"/>
    <w:rsid w:val="00FD4D85"/>
    <w:rsid w:val="00FE094B"/>
    <w:rsid w:val="00FE0E6A"/>
    <w:rsid w:val="00FE1A0B"/>
    <w:rsid w:val="00FE68E0"/>
    <w:rsid w:val="00FE6E9C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DA6"/>
  <w15:docId w15:val="{2EC23EE7-1473-4275-B6C7-4F36D2AB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30"/>
  </w:style>
  <w:style w:type="paragraph" w:styleId="Nagwek1">
    <w:name w:val="heading 1"/>
    <w:basedOn w:val="Normalny"/>
    <w:link w:val="Nagwek1Znak"/>
    <w:uiPriority w:val="9"/>
    <w:qFormat/>
    <w:rsid w:val="00CD7255"/>
    <w:pPr>
      <w:widowControl w:val="0"/>
      <w:suppressAutoHyphens w:val="0"/>
      <w:autoSpaceDE w:val="0"/>
      <w:autoSpaceDN w:val="0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E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A1F1E"/>
  </w:style>
  <w:style w:type="character" w:customStyle="1" w:styleId="StopkaZnak">
    <w:name w:val="Stopka Znak"/>
    <w:basedOn w:val="Domylnaczcionkaakapitu"/>
    <w:link w:val="Stopka"/>
    <w:uiPriority w:val="99"/>
    <w:qFormat/>
    <w:rsid w:val="008A1F1E"/>
  </w:style>
  <w:style w:type="character" w:customStyle="1" w:styleId="InternetLink">
    <w:name w:val="Internet Link"/>
    <w:basedOn w:val="Domylnaczcionkaakapitu"/>
    <w:uiPriority w:val="99"/>
    <w:unhideWhenUsed/>
    <w:qFormat/>
    <w:rsid w:val="008A1F1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52E3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27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27A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7A7"/>
    <w:rPr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uiPriority w:val="99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8A1F1E"/>
    <w:pPr>
      <w:ind w:left="720"/>
      <w:contextualSpacing/>
    </w:pPr>
  </w:style>
  <w:style w:type="paragraph" w:styleId="Bezodstpw">
    <w:name w:val="No Spacing"/>
    <w:uiPriority w:val="1"/>
    <w:qFormat/>
    <w:rsid w:val="009931EC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52E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7A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D7255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725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255"/>
    <w:pPr>
      <w:widowControl w:val="0"/>
      <w:suppressAutoHyphens w:val="0"/>
      <w:autoSpaceDE w:val="0"/>
      <w:autoSpaceDN w:val="0"/>
    </w:pPr>
    <w:rPr>
      <w:rFonts w:ascii="Calibri" w:eastAsia="Calibri" w:hAnsi="Calibri" w:cs="Calibri"/>
    </w:rPr>
  </w:style>
  <w:style w:type="paragraph" w:customStyle="1" w:styleId="titoloter3">
    <w:name w:val="titolo ter 3"/>
    <w:rsid w:val="00C803BE"/>
    <w:pPr>
      <w:suppressAutoHyphens w:val="0"/>
    </w:pPr>
    <w:rPr>
      <w:rFonts w:ascii="Arial" w:eastAsia="Times New Roman" w:hAnsi="Arial" w:cs="Times New Roman"/>
      <w:b/>
      <w:noProof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E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F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E6E9C"/>
    <w:pPr>
      <w:suppressAutoHyphens w:val="0"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2E48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qFormat/>
    <w:rsid w:val="00F64752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aragraph">
    <w:name w:val="paragraph"/>
    <w:basedOn w:val="Normalny"/>
    <w:rsid w:val="00AC542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omylnaczcionkaakapitu"/>
    <w:rsid w:val="00AC5428"/>
  </w:style>
  <w:style w:type="character" w:customStyle="1" w:styleId="eop">
    <w:name w:val="eop"/>
    <w:basedOn w:val="Domylnaczcionkaakapitu"/>
    <w:rsid w:val="00AC5428"/>
  </w:style>
  <w:style w:type="character" w:styleId="Pogrubienie">
    <w:name w:val="Strong"/>
    <w:basedOn w:val="Domylnaczcionkaakapitu"/>
    <w:uiPriority w:val="22"/>
    <w:qFormat/>
    <w:rsid w:val="008F06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31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rsid w:val="003449A1"/>
    <w:pPr>
      <w:widowControl w:val="0"/>
      <w:tabs>
        <w:tab w:val="num" w:pos="360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listitem">
    <w:name w:val="listitem"/>
    <w:basedOn w:val="Normalny"/>
    <w:rsid w:val="004B31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BC6D47"/>
  </w:style>
  <w:style w:type="paragraph" w:customStyle="1" w:styleId="Standard">
    <w:name w:val="Standard"/>
    <w:qFormat/>
    <w:rsid w:val="00187036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relative">
    <w:name w:val="relative"/>
    <w:basedOn w:val="Domylnaczcionkaakapitu"/>
    <w:rsid w:val="008462DE"/>
  </w:style>
  <w:style w:type="character" w:customStyle="1" w:styleId="lookup-word">
    <w:name w:val="lookup-word"/>
    <w:basedOn w:val="Domylnaczcionkaakapitu"/>
    <w:rsid w:val="0084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6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54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9C5C-7412-4BD3-8DE3-3F2BBA5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1847</Words>
  <Characters>11087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TG 3D</vt:lpstr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TG 3D</dc:title>
  <dc:subject/>
  <dc:creator>561</dc:creator>
  <cp:keywords/>
  <dc:description/>
  <cp:lastModifiedBy>nr572</cp:lastModifiedBy>
  <cp:revision>3</cp:revision>
  <cp:lastPrinted>2026-05-22T07:11:00Z</cp:lastPrinted>
  <dcterms:created xsi:type="dcterms:W3CDTF">2026-05-22T09:04:00Z</dcterms:created>
  <dcterms:modified xsi:type="dcterms:W3CDTF">2026-05-22T09:07:00Z</dcterms:modified>
</cp:coreProperties>
</file>