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41E" w14:textId="7B07B762" w:rsidR="00462B4B" w:rsidRDefault="00462B4B" w:rsidP="00462B4B">
      <w:pPr>
        <w:pStyle w:val="Nagwek"/>
      </w:pPr>
      <w:r w:rsidRPr="00CE0E98">
        <w:rPr>
          <w:noProof/>
        </w:rPr>
        <w:drawing>
          <wp:inline distT="0" distB="0" distL="0" distR="0" wp14:anchorId="0A421F7F" wp14:editId="507A86A0">
            <wp:extent cx="5943600" cy="625475"/>
            <wp:effectExtent l="0" t="0" r="0" b="3175"/>
            <wp:docPr id="1478637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8433" w14:textId="77777777" w:rsidR="00462B4B" w:rsidRDefault="00462B4B" w:rsidP="00462B4B">
      <w:pPr>
        <w:pStyle w:val="Nagwek1"/>
        <w:spacing w:before="78"/>
        <w:jc w:val="right"/>
      </w:pPr>
      <w:r>
        <w:t>Załącznik nr 3 do OPZ</w:t>
      </w:r>
    </w:p>
    <w:p w14:paraId="2CC4857F" w14:textId="77777777" w:rsidR="00462B4B" w:rsidRDefault="00462B4B">
      <w:pPr>
        <w:pStyle w:val="Nagwek1"/>
        <w:spacing w:before="78"/>
        <w:jc w:val="left"/>
      </w:pPr>
    </w:p>
    <w:p w14:paraId="43FA2BBE" w14:textId="79B841E2" w:rsidR="00495390" w:rsidRDefault="00000000">
      <w:pPr>
        <w:pStyle w:val="Nagwek1"/>
        <w:spacing w:before="78"/>
        <w:jc w:val="left"/>
      </w:pPr>
      <w:r>
        <w:t>ERGONOMIA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2"/>
        </w:rPr>
        <w:t>KUCHNI</w:t>
      </w:r>
    </w:p>
    <w:p w14:paraId="6F6D03FE" w14:textId="77777777" w:rsidR="00495390" w:rsidRDefault="00000000">
      <w:pPr>
        <w:pStyle w:val="Tekstpodstawowy"/>
        <w:spacing w:before="220"/>
        <w:ind w:left="140" w:firstLine="0"/>
        <w:jc w:val="left"/>
      </w:pPr>
      <w:r>
        <w:rPr>
          <w:spacing w:val="-2"/>
          <w:w w:val="105"/>
        </w:rPr>
        <w:t>OPRACOWANO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PODSTAWIE:</w:t>
      </w:r>
    </w:p>
    <w:p w14:paraId="443F1DA9" w14:textId="77777777" w:rsidR="00495390" w:rsidRDefault="00000000">
      <w:pPr>
        <w:pStyle w:val="Tekstpodstawowy"/>
        <w:spacing w:before="62" w:line="292" w:lineRule="auto"/>
        <w:ind w:left="140" w:firstLine="0"/>
        <w:jc w:val="left"/>
      </w:pPr>
      <w:r>
        <w:rPr>
          <w:spacing w:val="-4"/>
        </w:rPr>
        <w:t>Podstawa</w:t>
      </w:r>
      <w:r>
        <w:rPr>
          <w:spacing w:val="-20"/>
        </w:rPr>
        <w:t xml:space="preserve"> </w:t>
      </w:r>
      <w:r>
        <w:rPr>
          <w:spacing w:val="-4"/>
        </w:rPr>
        <w:t>Programowa</w:t>
      </w:r>
      <w:r>
        <w:rPr>
          <w:spacing w:val="-20"/>
        </w:rPr>
        <w:t xml:space="preserve"> </w:t>
      </w:r>
      <w:r>
        <w:rPr>
          <w:spacing w:val="-4"/>
        </w:rPr>
        <w:t>2019</w:t>
      </w:r>
      <w:r>
        <w:rPr>
          <w:spacing w:val="-20"/>
        </w:rPr>
        <w:t xml:space="preserve"> </w:t>
      </w:r>
      <w:r>
        <w:rPr>
          <w:spacing w:val="-4"/>
        </w:rPr>
        <w:t>(311204)</w:t>
      </w:r>
      <w:r>
        <w:rPr>
          <w:spacing w:val="-20"/>
        </w:rPr>
        <w:t xml:space="preserve"> </w:t>
      </w:r>
      <w:r>
        <w:rPr>
          <w:spacing w:val="-4"/>
        </w:rPr>
        <w:t>dla</w:t>
      </w:r>
      <w:r>
        <w:rPr>
          <w:spacing w:val="-20"/>
        </w:rPr>
        <w:t xml:space="preserve"> </w:t>
      </w:r>
      <w:r>
        <w:rPr>
          <w:spacing w:val="-4"/>
        </w:rPr>
        <w:t>kwalifikacji</w:t>
      </w:r>
      <w:r>
        <w:rPr>
          <w:spacing w:val="-21"/>
        </w:rPr>
        <w:t xml:space="preserve"> </w:t>
      </w:r>
      <w:r>
        <w:rPr>
          <w:spacing w:val="-4"/>
        </w:rPr>
        <w:t>BUD.12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21"/>
        </w:rPr>
        <w:t xml:space="preserve"> </w:t>
      </w:r>
      <w:r>
        <w:rPr>
          <w:spacing w:val="-4"/>
        </w:rPr>
        <w:t>BUD.14</w:t>
      </w:r>
      <w:r>
        <w:rPr>
          <w:spacing w:val="-20"/>
        </w:rPr>
        <w:t xml:space="preserve"> </w:t>
      </w:r>
      <w:r>
        <w:rPr>
          <w:spacing w:val="-4"/>
        </w:rPr>
        <w:t>oraz</w:t>
      </w:r>
      <w:r>
        <w:rPr>
          <w:spacing w:val="-21"/>
        </w:rPr>
        <w:t xml:space="preserve"> </w:t>
      </w:r>
      <w:r>
        <w:rPr>
          <w:spacing w:val="-4"/>
        </w:rPr>
        <w:t xml:space="preserve">wytyczne </w:t>
      </w:r>
      <w:r>
        <w:rPr>
          <w:spacing w:val="-2"/>
        </w:rPr>
        <w:t>projektowe</w:t>
      </w:r>
      <w:r>
        <w:rPr>
          <w:spacing w:val="-26"/>
        </w:rPr>
        <w:t xml:space="preserve"> </w:t>
      </w:r>
      <w:r>
        <w:rPr>
          <w:spacing w:val="-2"/>
        </w:rPr>
        <w:t>architektury</w:t>
      </w:r>
      <w:r>
        <w:rPr>
          <w:spacing w:val="-23"/>
        </w:rPr>
        <w:t xml:space="preserve"> </w:t>
      </w:r>
      <w:r>
        <w:rPr>
          <w:spacing w:val="-2"/>
        </w:rPr>
        <w:t>wnętrz.</w:t>
      </w:r>
    </w:p>
    <w:p w14:paraId="4461B5EF" w14:textId="77777777" w:rsidR="00495390" w:rsidRDefault="00000000">
      <w:pPr>
        <w:pStyle w:val="Nagwek1"/>
        <w:jc w:val="left"/>
      </w:pPr>
      <w:r>
        <w:t>ZAKRES</w:t>
      </w:r>
      <w:r>
        <w:rPr>
          <w:spacing w:val="-23"/>
        </w:rPr>
        <w:t xml:space="preserve"> </w:t>
      </w:r>
      <w:r>
        <w:t>UMIEJĘTNOŚCI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KRYTERIA</w:t>
      </w:r>
      <w:r>
        <w:rPr>
          <w:spacing w:val="-24"/>
        </w:rPr>
        <w:t xml:space="preserve"> </w:t>
      </w:r>
      <w:r>
        <w:rPr>
          <w:spacing w:val="-4"/>
        </w:rPr>
        <w:t>OCENY</w:t>
      </w:r>
    </w:p>
    <w:p w14:paraId="738D6DFC" w14:textId="77777777" w:rsidR="00495390" w:rsidRDefault="00000000">
      <w:pPr>
        <w:pStyle w:val="Tekstpodstawowy"/>
        <w:spacing w:before="221" w:line="290" w:lineRule="auto"/>
        <w:ind w:left="141" w:right="133" w:firstLine="0"/>
      </w:pPr>
      <w:r>
        <w:rPr>
          <w:spacing w:val="-6"/>
        </w:rPr>
        <w:t>Wirtualna</w:t>
      </w:r>
      <w:r>
        <w:rPr>
          <w:spacing w:val="-13"/>
        </w:rPr>
        <w:t xml:space="preserve"> </w:t>
      </w:r>
      <w:r>
        <w:rPr>
          <w:spacing w:val="-6"/>
        </w:rPr>
        <w:t>walidacja</w:t>
      </w:r>
      <w:r>
        <w:rPr>
          <w:spacing w:val="-12"/>
        </w:rPr>
        <w:t xml:space="preserve"> </w:t>
      </w:r>
      <w:r>
        <w:rPr>
          <w:spacing w:val="-6"/>
        </w:rPr>
        <w:t>obejmuje</w:t>
      </w:r>
      <w:r>
        <w:rPr>
          <w:spacing w:val="-12"/>
        </w:rPr>
        <w:t xml:space="preserve"> </w:t>
      </w:r>
      <w:r>
        <w:rPr>
          <w:spacing w:val="-6"/>
        </w:rPr>
        <w:t>2</w:t>
      </w:r>
      <w:r>
        <w:rPr>
          <w:spacing w:val="-12"/>
        </w:rPr>
        <w:t xml:space="preserve"> </w:t>
      </w:r>
      <w:r>
        <w:rPr>
          <w:spacing w:val="-6"/>
        </w:rPr>
        <w:t>kluczowe</w:t>
      </w:r>
      <w:r>
        <w:rPr>
          <w:spacing w:val="-12"/>
        </w:rPr>
        <w:t xml:space="preserve"> </w:t>
      </w:r>
      <w:r>
        <w:rPr>
          <w:spacing w:val="-6"/>
        </w:rPr>
        <w:t>zestawy</w:t>
      </w:r>
      <w:r>
        <w:rPr>
          <w:spacing w:val="-12"/>
        </w:rPr>
        <w:t xml:space="preserve"> </w:t>
      </w:r>
      <w:r>
        <w:rPr>
          <w:spacing w:val="-6"/>
        </w:rPr>
        <w:t>efektów</w:t>
      </w:r>
      <w:r>
        <w:rPr>
          <w:spacing w:val="-12"/>
        </w:rPr>
        <w:t xml:space="preserve"> </w:t>
      </w:r>
      <w:r>
        <w:rPr>
          <w:spacing w:val="-6"/>
        </w:rPr>
        <w:t>uczenia</w:t>
      </w:r>
      <w:r>
        <w:rPr>
          <w:spacing w:val="-12"/>
        </w:rPr>
        <w:t xml:space="preserve"> </w:t>
      </w:r>
      <w:r>
        <w:rPr>
          <w:spacing w:val="-6"/>
        </w:rPr>
        <w:t>się.</w:t>
      </w:r>
      <w:r>
        <w:rPr>
          <w:spacing w:val="-12"/>
        </w:rPr>
        <w:t xml:space="preserve"> </w:t>
      </w:r>
      <w:r>
        <w:rPr>
          <w:spacing w:val="-6"/>
        </w:rPr>
        <w:t>Uczeń</w:t>
      </w:r>
      <w:r>
        <w:rPr>
          <w:spacing w:val="-12"/>
        </w:rPr>
        <w:t xml:space="preserve"> </w:t>
      </w:r>
      <w:r>
        <w:rPr>
          <w:spacing w:val="-6"/>
        </w:rPr>
        <w:t>operuje</w:t>
      </w:r>
      <w:r>
        <w:rPr>
          <w:spacing w:val="-12"/>
        </w:rPr>
        <w:t xml:space="preserve"> </w:t>
      </w:r>
      <w:r>
        <w:rPr>
          <w:spacing w:val="-6"/>
        </w:rPr>
        <w:t xml:space="preserve">w </w:t>
      </w:r>
      <w:r>
        <w:t xml:space="preserve">wirtualnej przestrzeni projektowej oraz w zaawansowanym katalogu wyposażenia i </w:t>
      </w:r>
      <w:r>
        <w:rPr>
          <w:spacing w:val="-2"/>
        </w:rPr>
        <w:t>instalacji</w:t>
      </w:r>
      <w:r>
        <w:rPr>
          <w:spacing w:val="-25"/>
        </w:rPr>
        <w:t xml:space="preserve"> </w:t>
      </w:r>
      <w:r>
        <w:rPr>
          <w:spacing w:val="-2"/>
        </w:rPr>
        <w:t>tworząc</w:t>
      </w:r>
      <w:r>
        <w:rPr>
          <w:spacing w:val="-26"/>
        </w:rPr>
        <w:t xml:space="preserve"> </w:t>
      </w:r>
      <w:r>
        <w:rPr>
          <w:spacing w:val="-2"/>
        </w:rPr>
        <w:t>projekt</w:t>
      </w:r>
      <w:r>
        <w:rPr>
          <w:spacing w:val="-26"/>
        </w:rPr>
        <w:t xml:space="preserve"> </w:t>
      </w:r>
      <w:r>
        <w:rPr>
          <w:spacing w:val="-2"/>
        </w:rPr>
        <w:t>zabudowy</w:t>
      </w:r>
      <w:r>
        <w:rPr>
          <w:spacing w:val="-23"/>
        </w:rPr>
        <w:t xml:space="preserve"> </w:t>
      </w:r>
      <w:r>
        <w:rPr>
          <w:spacing w:val="-2"/>
        </w:rPr>
        <w:t>kuchennej</w:t>
      </w:r>
      <w:r>
        <w:rPr>
          <w:spacing w:val="-29"/>
        </w:rPr>
        <w:t xml:space="preserve"> </w:t>
      </w:r>
      <w:r>
        <w:rPr>
          <w:spacing w:val="-2"/>
        </w:rPr>
        <w:t>zgodnie</w:t>
      </w:r>
      <w:r>
        <w:rPr>
          <w:spacing w:val="-26"/>
        </w:rPr>
        <w:t xml:space="preserve"> </w:t>
      </w:r>
      <w:r>
        <w:rPr>
          <w:spacing w:val="-2"/>
        </w:rPr>
        <w:t>z</w:t>
      </w:r>
      <w:r>
        <w:rPr>
          <w:spacing w:val="-24"/>
        </w:rPr>
        <w:t xml:space="preserve"> </w:t>
      </w:r>
      <w:r>
        <w:rPr>
          <w:spacing w:val="-2"/>
        </w:rPr>
        <w:t>zasadami</w:t>
      </w:r>
      <w:r>
        <w:rPr>
          <w:spacing w:val="-24"/>
        </w:rPr>
        <w:t xml:space="preserve"> </w:t>
      </w:r>
      <w:r>
        <w:rPr>
          <w:spacing w:val="-2"/>
        </w:rPr>
        <w:t>ergonomii.</w:t>
      </w:r>
    </w:p>
    <w:p w14:paraId="13C1466C" w14:textId="77777777" w:rsidR="00495390" w:rsidRDefault="00000000">
      <w:pPr>
        <w:pStyle w:val="Tekstpodstawowy"/>
        <w:spacing w:before="164"/>
        <w:ind w:left="140" w:firstLine="0"/>
        <w:jc w:val="left"/>
      </w:pPr>
      <w:r>
        <w:rPr>
          <w:spacing w:val="-5"/>
        </w:rPr>
        <w:t>ZESTAW</w:t>
      </w:r>
      <w:r>
        <w:rPr>
          <w:spacing w:val="-17"/>
        </w:rPr>
        <w:t xml:space="preserve"> </w:t>
      </w:r>
      <w:r>
        <w:rPr>
          <w:spacing w:val="-10"/>
        </w:rPr>
        <w:t>I</w:t>
      </w:r>
    </w:p>
    <w:p w14:paraId="78B76A08" w14:textId="77777777" w:rsidR="00495390" w:rsidRDefault="00000000">
      <w:pPr>
        <w:pStyle w:val="Nagwek1"/>
        <w:spacing w:before="221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2F6BBC14" w14:textId="77777777" w:rsidR="00495390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220" w:line="292" w:lineRule="auto"/>
        <w:ind w:left="860" w:right="133"/>
        <w:rPr>
          <w:sz w:val="24"/>
        </w:rPr>
      </w:pPr>
      <w:r>
        <w:rPr>
          <w:b/>
          <w:spacing w:val="-2"/>
          <w:sz w:val="24"/>
        </w:rPr>
        <w:t>Analizuje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przestrzeń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dobiera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zabudowę: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Rozpoznaje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losowo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wygenerowany </w:t>
      </w:r>
      <w:r>
        <w:rPr>
          <w:sz w:val="24"/>
        </w:rPr>
        <w:t xml:space="preserve">przez system układ pomieszczenia (kuchnia zamknięta, aneks, kuchnia z </w:t>
      </w:r>
      <w:r>
        <w:rPr>
          <w:spacing w:val="-4"/>
          <w:sz w:val="24"/>
        </w:rPr>
        <w:t>salonem),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uwzględniając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narzucone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położenie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okien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drzwi.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wirtualnym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menu </w:t>
      </w:r>
      <w:r>
        <w:rPr>
          <w:sz w:val="24"/>
        </w:rPr>
        <w:t xml:space="preserve">komponuje moduły meblowe: wybiera odpowiednie korpusy, systemy </w:t>
      </w:r>
      <w:r>
        <w:rPr>
          <w:spacing w:val="-2"/>
          <w:sz w:val="24"/>
        </w:rPr>
        <w:t>wyposażenia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wewnętrznego,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fronty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decyduje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uchwytach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systemach bezuchwytowych).</w:t>
      </w:r>
    </w:p>
    <w:p w14:paraId="531B18D1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59" w:line="292" w:lineRule="auto"/>
        <w:rPr>
          <w:sz w:val="24"/>
        </w:rPr>
      </w:pPr>
      <w:r>
        <w:rPr>
          <w:b/>
          <w:sz w:val="24"/>
        </w:rPr>
        <w:t xml:space="preserve">Stosuje zasady ergonomii i trójkąta roboczego: </w:t>
      </w:r>
      <w:r>
        <w:rPr>
          <w:sz w:val="24"/>
        </w:rPr>
        <w:t>Rozmieszcza szafki i strefy robocze (zapasy, przechowywanie, zmywanie, przygotowywanie posiłków, obróbka</w:t>
      </w:r>
      <w:r>
        <w:rPr>
          <w:spacing w:val="-16"/>
          <w:sz w:val="24"/>
        </w:rPr>
        <w:t xml:space="preserve"> </w:t>
      </w:r>
      <w:r>
        <w:rPr>
          <w:sz w:val="24"/>
        </w:rPr>
        <w:t>termiczna)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logicznej</w:t>
      </w:r>
      <w:r>
        <w:rPr>
          <w:spacing w:val="-14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14"/>
          <w:sz w:val="24"/>
        </w:rPr>
        <w:t xml:space="preserve"> </w:t>
      </w:r>
      <w:r>
        <w:rPr>
          <w:sz w:val="24"/>
        </w:rPr>
        <w:t>roboczej.</w:t>
      </w:r>
      <w:r>
        <w:rPr>
          <w:spacing w:val="-15"/>
          <w:sz w:val="24"/>
        </w:rPr>
        <w:t xml:space="preserve"> </w:t>
      </w:r>
      <w:r>
        <w:rPr>
          <w:sz w:val="24"/>
        </w:rPr>
        <w:t>Ustawia</w:t>
      </w:r>
      <w:r>
        <w:rPr>
          <w:spacing w:val="-16"/>
          <w:sz w:val="24"/>
        </w:rPr>
        <w:t xml:space="preserve"> </w:t>
      </w:r>
      <w:r>
        <w:rPr>
          <w:sz w:val="24"/>
        </w:rPr>
        <w:t>kluczowe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punkty </w:t>
      </w:r>
      <w:r>
        <w:rPr>
          <w:spacing w:val="-6"/>
          <w:sz w:val="24"/>
        </w:rPr>
        <w:t>(lodówka,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zlewozmywak,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płyta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grzewcza)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zachowując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trójkąta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roboczego.</w:t>
      </w:r>
    </w:p>
    <w:p w14:paraId="5193E3B0" w14:textId="77777777" w:rsidR="00495390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7" w:line="290" w:lineRule="auto"/>
        <w:ind w:left="860" w:right="138"/>
        <w:rPr>
          <w:sz w:val="24"/>
        </w:rPr>
      </w:pPr>
      <w:r>
        <w:rPr>
          <w:b/>
          <w:spacing w:val="-2"/>
          <w:sz w:val="24"/>
        </w:rPr>
        <w:t>Dobiera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sprzęt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AGD: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Wybiera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wirtualnego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katalogu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urządzenia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gabarytach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ilości adekwatnej do wielkości wygenerowanej przestrzeni oraz potrzeb przechowywania i</w:t>
      </w:r>
      <w:r>
        <w:rPr>
          <w:spacing w:val="-3"/>
          <w:sz w:val="24"/>
        </w:rPr>
        <w:t xml:space="preserve"> </w:t>
      </w:r>
      <w:r>
        <w:rPr>
          <w:sz w:val="24"/>
        </w:rPr>
        <w:t>gotowania.</w:t>
      </w:r>
    </w:p>
    <w:p w14:paraId="3192C801" w14:textId="77777777" w:rsidR="00495390" w:rsidRDefault="00000000">
      <w:pPr>
        <w:pStyle w:val="Nagwek1"/>
        <w:spacing w:before="164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670FABDF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2" w:lineRule="auto"/>
        <w:ind w:right="135"/>
        <w:rPr>
          <w:sz w:val="24"/>
        </w:rPr>
      </w:pPr>
      <w:r>
        <w:rPr>
          <w:sz w:val="24"/>
        </w:rPr>
        <w:t>Poprawność zachowania odległości w trójkącie roboczym (weryfikacja optymalnych</w:t>
      </w:r>
      <w:r>
        <w:rPr>
          <w:spacing w:val="-14"/>
          <w:sz w:val="24"/>
        </w:rPr>
        <w:t xml:space="preserve"> </w:t>
      </w:r>
      <w:r>
        <w:rPr>
          <w:sz w:val="24"/>
        </w:rPr>
        <w:t>dystansów).</w:t>
      </w:r>
    </w:p>
    <w:p w14:paraId="5F417E39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137"/>
        <w:rPr>
          <w:sz w:val="24"/>
        </w:rPr>
      </w:pPr>
      <w:r>
        <w:rPr>
          <w:sz w:val="24"/>
        </w:rPr>
        <w:t>Bezkolizyjność</w:t>
      </w:r>
      <w:r>
        <w:rPr>
          <w:spacing w:val="-19"/>
          <w:sz w:val="24"/>
        </w:rPr>
        <w:t xml:space="preserve"> </w:t>
      </w:r>
      <w:r>
        <w:rPr>
          <w:sz w:val="24"/>
        </w:rPr>
        <w:t>układu:</w:t>
      </w:r>
      <w:r>
        <w:rPr>
          <w:spacing w:val="-18"/>
          <w:sz w:val="24"/>
        </w:rPr>
        <w:t xml:space="preserve"> </w:t>
      </w:r>
      <w:r>
        <w:rPr>
          <w:sz w:val="24"/>
        </w:rPr>
        <w:t>system</w:t>
      </w:r>
      <w:r>
        <w:rPr>
          <w:spacing w:val="-18"/>
          <w:sz w:val="24"/>
        </w:rPr>
        <w:t xml:space="preserve"> </w:t>
      </w:r>
      <w:r>
        <w:rPr>
          <w:sz w:val="24"/>
        </w:rPr>
        <w:t>sprawdza,</w:t>
      </w:r>
      <w:r>
        <w:rPr>
          <w:spacing w:val="-18"/>
          <w:sz w:val="24"/>
        </w:rPr>
        <w:t xml:space="preserve"> </w:t>
      </w:r>
      <w:r>
        <w:rPr>
          <w:sz w:val="24"/>
        </w:rPr>
        <w:t>czy</w:t>
      </w:r>
      <w:r>
        <w:rPr>
          <w:spacing w:val="-18"/>
          <w:sz w:val="24"/>
        </w:rPr>
        <w:t xml:space="preserve"> </w:t>
      </w:r>
      <w:r>
        <w:rPr>
          <w:sz w:val="24"/>
        </w:rPr>
        <w:t>otwarte</w:t>
      </w:r>
      <w:r>
        <w:rPr>
          <w:spacing w:val="-18"/>
          <w:sz w:val="24"/>
        </w:rPr>
        <w:t xml:space="preserve"> </w:t>
      </w:r>
      <w:r>
        <w:rPr>
          <w:sz w:val="24"/>
        </w:rPr>
        <w:t>fronty</w:t>
      </w:r>
      <w:r>
        <w:rPr>
          <w:spacing w:val="-18"/>
          <w:sz w:val="24"/>
        </w:rPr>
        <w:t xml:space="preserve"> </w:t>
      </w:r>
      <w:r>
        <w:rPr>
          <w:sz w:val="24"/>
        </w:rPr>
        <w:t>szafek</w:t>
      </w:r>
      <w:r>
        <w:rPr>
          <w:spacing w:val="-18"/>
          <w:sz w:val="24"/>
        </w:rPr>
        <w:t xml:space="preserve"> </w:t>
      </w:r>
      <w:r>
        <w:rPr>
          <w:sz w:val="24"/>
        </w:rPr>
        <w:t>lub</w:t>
      </w:r>
      <w:r>
        <w:rPr>
          <w:spacing w:val="-18"/>
          <w:sz w:val="24"/>
        </w:rPr>
        <w:t xml:space="preserve"> </w:t>
      </w:r>
      <w:r>
        <w:rPr>
          <w:sz w:val="24"/>
        </w:rPr>
        <w:t>sprzętu AGD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z w:val="24"/>
        </w:rPr>
        <w:t>blokują</w:t>
      </w:r>
      <w:r>
        <w:rPr>
          <w:spacing w:val="-14"/>
          <w:sz w:val="24"/>
        </w:rPr>
        <w:t xml:space="preserve"> </w:t>
      </w:r>
      <w:r>
        <w:rPr>
          <w:sz w:val="24"/>
        </w:rPr>
        <w:t>przejścia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bateria</w:t>
      </w:r>
      <w:r>
        <w:rPr>
          <w:spacing w:val="-14"/>
          <w:sz w:val="24"/>
        </w:rPr>
        <w:t xml:space="preserve"> </w:t>
      </w:r>
      <w:r>
        <w:rPr>
          <w:sz w:val="24"/>
        </w:rPr>
        <w:t>zlewozmywakowa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z w:val="24"/>
        </w:rPr>
        <w:t>uniemożliwia otwarcia</w:t>
      </w:r>
      <w:r>
        <w:rPr>
          <w:spacing w:val="-22"/>
          <w:sz w:val="24"/>
        </w:rPr>
        <w:t xml:space="preserve"> </w:t>
      </w:r>
      <w:r>
        <w:rPr>
          <w:sz w:val="24"/>
        </w:rPr>
        <w:t>okna.</w:t>
      </w:r>
    </w:p>
    <w:p w14:paraId="6E944658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4" w:line="292" w:lineRule="auto"/>
        <w:ind w:right="144"/>
        <w:rPr>
          <w:sz w:val="24"/>
        </w:rPr>
      </w:pPr>
      <w:r>
        <w:rPr>
          <w:spacing w:val="-6"/>
          <w:sz w:val="24"/>
        </w:rPr>
        <w:t>Prawidłowe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ułożenie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ciągów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roboczych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zapewnienie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odpowiedniej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szerokości </w:t>
      </w:r>
      <w:r>
        <w:rPr>
          <w:spacing w:val="-2"/>
          <w:sz w:val="24"/>
        </w:rPr>
        <w:t>blatu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roboczego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między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zlewem,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płytą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grzewczą).</w:t>
      </w:r>
    </w:p>
    <w:p w14:paraId="495B7E8D" w14:textId="77777777" w:rsidR="00495390" w:rsidRDefault="00495390">
      <w:pPr>
        <w:pStyle w:val="Akapitzlist"/>
        <w:spacing w:line="292" w:lineRule="auto"/>
        <w:rPr>
          <w:sz w:val="24"/>
        </w:rPr>
        <w:sectPr w:rsidR="00495390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612C64E" w14:textId="77777777" w:rsidR="00495390" w:rsidRDefault="00000000">
      <w:pPr>
        <w:pStyle w:val="Tekstpodstawowy"/>
        <w:spacing w:before="78"/>
        <w:ind w:left="140" w:firstLine="0"/>
      </w:pPr>
      <w:r>
        <w:rPr>
          <w:spacing w:val="-5"/>
        </w:rPr>
        <w:lastRenderedPageBreak/>
        <w:t>ZESTAW</w:t>
      </w:r>
      <w:r>
        <w:rPr>
          <w:spacing w:val="-17"/>
        </w:rPr>
        <w:t xml:space="preserve"> </w:t>
      </w:r>
      <w:r>
        <w:rPr>
          <w:spacing w:val="-5"/>
        </w:rPr>
        <w:t>II</w:t>
      </w:r>
    </w:p>
    <w:p w14:paraId="294E8B6F" w14:textId="77777777" w:rsidR="00495390" w:rsidRDefault="00000000">
      <w:pPr>
        <w:pStyle w:val="Tekstpodstawowy"/>
        <w:spacing w:before="220" w:line="292" w:lineRule="auto"/>
        <w:ind w:left="141" w:right="139" w:firstLine="0"/>
      </w:pPr>
      <w:r>
        <w:t xml:space="preserve">Główny moduł techniczny skupiony na precyzji wykonania instalacji i koordynacji </w:t>
      </w:r>
      <w:r>
        <w:rPr>
          <w:spacing w:val="-2"/>
        </w:rPr>
        <w:t>branżowej.</w:t>
      </w:r>
    </w:p>
    <w:p w14:paraId="4547E6C8" w14:textId="77777777" w:rsidR="00495390" w:rsidRDefault="00000000">
      <w:pPr>
        <w:pStyle w:val="Nagwek1"/>
        <w:ind w:left="141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726D6F1B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0" w:lineRule="auto"/>
        <w:ind w:right="140"/>
        <w:rPr>
          <w:sz w:val="24"/>
        </w:rPr>
      </w:pPr>
      <w:r>
        <w:rPr>
          <w:b/>
          <w:sz w:val="24"/>
        </w:rPr>
        <w:t xml:space="preserve">Lokalizuje punkty instalacji sanitarnej: </w:t>
      </w:r>
      <w:r>
        <w:rPr>
          <w:sz w:val="24"/>
        </w:rPr>
        <w:t xml:space="preserve">Oznacza na wirtualnych ścianach </w:t>
      </w:r>
      <w:r>
        <w:rPr>
          <w:spacing w:val="-6"/>
          <w:sz w:val="24"/>
        </w:rPr>
        <w:t>dokładne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miejsca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dopływu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wody zimnej i ciepłej oraz odprowadzenia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ścieków dla </w:t>
      </w:r>
      <w:r>
        <w:rPr>
          <w:sz w:val="24"/>
        </w:rPr>
        <w:t>zlewozmywaka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zmywarki.</w:t>
      </w:r>
    </w:p>
    <w:p w14:paraId="6B4C4096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4" w:line="292" w:lineRule="auto"/>
        <w:ind w:right="137"/>
        <w:rPr>
          <w:sz w:val="24"/>
        </w:rPr>
      </w:pPr>
      <w:r>
        <w:rPr>
          <w:b/>
          <w:sz w:val="24"/>
        </w:rPr>
        <w:t>Umieszcza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osprzęt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elektryczny: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Wyznacza</w:t>
      </w:r>
      <w:r>
        <w:rPr>
          <w:spacing w:val="-7"/>
          <w:sz w:val="24"/>
        </w:rPr>
        <w:t xml:space="preserve"> </w:t>
      </w:r>
      <w:r>
        <w:rPr>
          <w:sz w:val="24"/>
        </w:rPr>
        <w:t>lokalizację</w:t>
      </w:r>
      <w:r>
        <w:rPr>
          <w:spacing w:val="-10"/>
          <w:sz w:val="24"/>
        </w:rPr>
        <w:t xml:space="preserve"> </w:t>
      </w:r>
      <w:r>
        <w:rPr>
          <w:sz w:val="24"/>
        </w:rPr>
        <w:t>gniazd</w:t>
      </w:r>
      <w:r>
        <w:rPr>
          <w:spacing w:val="-8"/>
          <w:sz w:val="24"/>
        </w:rPr>
        <w:t xml:space="preserve"> </w:t>
      </w:r>
      <w:r>
        <w:rPr>
          <w:sz w:val="24"/>
        </w:rPr>
        <w:t>wtykowych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6"/>
          <w:sz w:val="24"/>
        </w:rPr>
        <w:t>sprzętu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AGD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zabudowie,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gniazd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roboczych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blatem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włączników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światła, </w:t>
      </w:r>
      <w:r>
        <w:rPr>
          <w:sz w:val="24"/>
        </w:rPr>
        <w:t>dbając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odpowiednią</w:t>
      </w:r>
      <w:r>
        <w:rPr>
          <w:spacing w:val="-5"/>
          <w:sz w:val="24"/>
        </w:rPr>
        <w:t xml:space="preserve"> </w:t>
      </w:r>
      <w:r>
        <w:rPr>
          <w:sz w:val="24"/>
        </w:rPr>
        <w:t>ilość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wysokość.</w:t>
      </w:r>
    </w:p>
    <w:p w14:paraId="6756BC57" w14:textId="77777777" w:rsidR="00495390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61" w:line="290" w:lineRule="auto"/>
        <w:ind w:left="860"/>
        <w:rPr>
          <w:sz w:val="24"/>
        </w:rPr>
      </w:pPr>
      <w:r>
        <w:rPr>
          <w:b/>
          <w:sz w:val="24"/>
        </w:rPr>
        <w:t>Projektuje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oświetlenie: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Dobiera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umiejscawia</w:t>
      </w:r>
      <w:r>
        <w:rPr>
          <w:spacing w:val="-7"/>
          <w:sz w:val="24"/>
        </w:rPr>
        <w:t xml:space="preserve"> </w:t>
      </w:r>
      <w:r>
        <w:rPr>
          <w:sz w:val="24"/>
        </w:rPr>
        <w:t>oprawy</w:t>
      </w:r>
      <w:r>
        <w:rPr>
          <w:spacing w:val="-7"/>
          <w:sz w:val="24"/>
        </w:rPr>
        <w:t xml:space="preserve"> </w:t>
      </w:r>
      <w:r>
        <w:rPr>
          <w:sz w:val="24"/>
        </w:rPr>
        <w:t>oświetlenia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ogólnego, precyzyjnego oświetlenia strefowego (blat roboczy) oraz oświetlenia </w:t>
      </w:r>
      <w:r>
        <w:rPr>
          <w:spacing w:val="-2"/>
          <w:sz w:val="24"/>
        </w:rPr>
        <w:t>dekoracyjnego.</w:t>
      </w:r>
    </w:p>
    <w:p w14:paraId="05844D92" w14:textId="77777777" w:rsidR="00495390" w:rsidRDefault="00000000">
      <w:pPr>
        <w:pStyle w:val="Nagwek1"/>
        <w:spacing w:before="164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3FA08619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2" w:lineRule="auto"/>
        <w:ind w:right="137"/>
        <w:rPr>
          <w:sz w:val="24"/>
        </w:rPr>
      </w:pPr>
      <w:r>
        <w:rPr>
          <w:spacing w:val="-4"/>
          <w:sz w:val="24"/>
        </w:rPr>
        <w:t>Zgodność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normami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bezpieczeństwa: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zachowanie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stref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bezpiecznych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gniazd elektrycznych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względem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ujęć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wody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(strefy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mokre).</w:t>
      </w:r>
    </w:p>
    <w:p w14:paraId="0C453F6F" w14:textId="77777777" w:rsidR="00495390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0" w:lineRule="auto"/>
        <w:ind w:left="860"/>
        <w:rPr>
          <w:sz w:val="24"/>
        </w:rPr>
      </w:pPr>
      <w:r>
        <w:rPr>
          <w:sz w:val="24"/>
        </w:rPr>
        <w:t>Ergonomia</w:t>
      </w:r>
      <w:r>
        <w:rPr>
          <w:spacing w:val="-4"/>
          <w:sz w:val="24"/>
        </w:rPr>
        <w:t xml:space="preserve"> </w:t>
      </w:r>
      <w:r>
        <w:rPr>
          <w:sz w:val="24"/>
        </w:rPr>
        <w:t>techniczna: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7"/>
          <w:sz w:val="24"/>
        </w:rPr>
        <w:t xml:space="preserve"> </w:t>
      </w:r>
      <w:r>
        <w:rPr>
          <w:sz w:val="24"/>
        </w:rPr>
        <w:t>umiejscowienie</w:t>
      </w:r>
      <w:r>
        <w:rPr>
          <w:spacing w:val="-7"/>
          <w:sz w:val="24"/>
        </w:rPr>
        <w:t xml:space="preserve"> </w:t>
      </w:r>
      <w:r>
        <w:rPr>
          <w:sz w:val="24"/>
        </w:rPr>
        <w:t>gniazd</w:t>
      </w:r>
      <w:r>
        <w:rPr>
          <w:spacing w:val="-5"/>
          <w:sz w:val="24"/>
        </w:rPr>
        <w:t xml:space="preserve"> </w:t>
      </w:r>
      <w:r>
        <w:rPr>
          <w:sz w:val="24"/>
        </w:rPr>
        <w:t>nadblatowych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(np. </w:t>
      </w:r>
      <w:r>
        <w:rPr>
          <w:spacing w:val="-2"/>
          <w:sz w:val="24"/>
        </w:rPr>
        <w:t>105-115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posadzki)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przyłączy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dedykowanych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AGD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(np.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szafkach obok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zmywarki,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bezpośrednio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nią,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uniemożliwiłoby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jej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wsunięcie).</w:t>
      </w:r>
    </w:p>
    <w:p w14:paraId="579F2A56" w14:textId="77777777" w:rsidR="00495390" w:rsidRDefault="00000000">
      <w:pPr>
        <w:pStyle w:val="Tekstpodstawowy"/>
        <w:spacing w:before="164" w:line="292" w:lineRule="auto"/>
        <w:ind w:left="141" w:right="138" w:firstLine="0"/>
      </w:pPr>
      <w:r>
        <w:rPr>
          <w:b/>
          <w:spacing w:val="-2"/>
        </w:rPr>
        <w:t>START</w:t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losowo</w:t>
      </w:r>
      <w:r>
        <w:rPr>
          <w:spacing w:val="-12"/>
        </w:rPr>
        <w:t xml:space="preserve"> </w:t>
      </w:r>
      <w:r>
        <w:rPr>
          <w:spacing w:val="-2"/>
        </w:rPr>
        <w:t>generuje</w:t>
      </w:r>
      <w:r>
        <w:rPr>
          <w:spacing w:val="-15"/>
        </w:rPr>
        <w:t xml:space="preserve"> </w:t>
      </w:r>
      <w:r>
        <w:rPr>
          <w:spacing w:val="-2"/>
        </w:rPr>
        <w:t>topologię</w:t>
      </w:r>
      <w:r>
        <w:rPr>
          <w:spacing w:val="-15"/>
        </w:rPr>
        <w:t xml:space="preserve"> </w:t>
      </w:r>
      <w:r>
        <w:rPr>
          <w:spacing w:val="-2"/>
        </w:rPr>
        <w:t>pomieszczenia</w:t>
      </w:r>
      <w:r>
        <w:rPr>
          <w:spacing w:val="-16"/>
        </w:rPr>
        <w:t xml:space="preserve"> </w:t>
      </w:r>
      <w:r>
        <w:rPr>
          <w:spacing w:val="-2"/>
        </w:rPr>
        <w:t>(ściany,</w:t>
      </w:r>
      <w:r>
        <w:rPr>
          <w:spacing w:val="-15"/>
        </w:rPr>
        <w:t xml:space="preserve"> </w:t>
      </w:r>
      <w:r>
        <w:rPr>
          <w:spacing w:val="-2"/>
        </w:rPr>
        <w:t>okna,</w:t>
      </w:r>
      <w:r>
        <w:rPr>
          <w:spacing w:val="-15"/>
        </w:rPr>
        <w:t xml:space="preserve"> </w:t>
      </w:r>
      <w:r>
        <w:rPr>
          <w:spacing w:val="-2"/>
        </w:rPr>
        <w:t>drzwi).</w:t>
      </w:r>
      <w:r>
        <w:rPr>
          <w:spacing w:val="-15"/>
        </w:rPr>
        <w:t xml:space="preserve"> </w:t>
      </w:r>
      <w:r>
        <w:rPr>
          <w:spacing w:val="-2"/>
        </w:rPr>
        <w:t xml:space="preserve">Uczeń </w:t>
      </w:r>
      <w:r>
        <w:rPr>
          <w:spacing w:val="-8"/>
        </w:rPr>
        <w:t>wchodzi do pustej przestrzeni i otrzymuje</w:t>
      </w:r>
      <w:r>
        <w:rPr>
          <w:spacing w:val="-9"/>
        </w:rPr>
        <w:t xml:space="preserve"> </w:t>
      </w:r>
      <w:r>
        <w:rPr>
          <w:spacing w:val="-8"/>
        </w:rPr>
        <w:t>wirtualny tablet</w:t>
      </w:r>
      <w:r>
        <w:rPr>
          <w:spacing w:val="-9"/>
        </w:rPr>
        <w:t xml:space="preserve"> </w:t>
      </w:r>
      <w:r>
        <w:rPr>
          <w:spacing w:val="-8"/>
        </w:rPr>
        <w:t xml:space="preserve">z pełnym katalogiem modułów </w:t>
      </w:r>
      <w:r>
        <w:t>meblowych,</w:t>
      </w:r>
      <w:r>
        <w:rPr>
          <w:spacing w:val="-13"/>
        </w:rPr>
        <w:t xml:space="preserve"> </w:t>
      </w:r>
      <w:r>
        <w:t>instalacyjnych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AGD.</w:t>
      </w:r>
    </w:p>
    <w:p w14:paraId="10281B1C" w14:textId="77777777" w:rsidR="00495390" w:rsidRDefault="00000000">
      <w:pPr>
        <w:pStyle w:val="Tekstpodstawowy"/>
        <w:spacing w:before="161" w:line="292" w:lineRule="auto"/>
        <w:ind w:left="141" w:right="132" w:firstLine="0"/>
      </w:pPr>
      <w:r>
        <w:rPr>
          <w:b/>
        </w:rPr>
        <w:t>CZAS</w:t>
      </w:r>
      <w:r>
        <w:t xml:space="preserve">: 120 minut (z możliwością wstrzymania sesji, zapisu postępów w chmurze i </w:t>
      </w:r>
      <w:r>
        <w:rPr>
          <w:spacing w:val="-4"/>
        </w:rPr>
        <w:t>powrotu</w:t>
      </w:r>
      <w:r>
        <w:rPr>
          <w:spacing w:val="-29"/>
        </w:rPr>
        <w:t xml:space="preserve"> </w:t>
      </w:r>
      <w:r>
        <w:rPr>
          <w:spacing w:val="-4"/>
        </w:rPr>
        <w:t>do</w:t>
      </w:r>
      <w:r>
        <w:rPr>
          <w:spacing w:val="-27"/>
        </w:rPr>
        <w:t xml:space="preserve"> </w:t>
      </w:r>
      <w:r>
        <w:rPr>
          <w:spacing w:val="-4"/>
        </w:rPr>
        <w:t>zadania</w:t>
      </w:r>
      <w:r>
        <w:rPr>
          <w:spacing w:val="-27"/>
        </w:rPr>
        <w:t xml:space="preserve"> </w:t>
      </w:r>
      <w:r>
        <w:rPr>
          <w:spacing w:val="-4"/>
        </w:rPr>
        <w:t>w</w:t>
      </w:r>
      <w:r>
        <w:rPr>
          <w:spacing w:val="-30"/>
        </w:rPr>
        <w:t xml:space="preserve"> </w:t>
      </w:r>
      <w:r>
        <w:rPr>
          <w:spacing w:val="-4"/>
        </w:rPr>
        <w:t>dogodnym</w:t>
      </w:r>
      <w:r>
        <w:rPr>
          <w:spacing w:val="-34"/>
        </w:rPr>
        <w:t xml:space="preserve"> </w:t>
      </w:r>
      <w:r>
        <w:rPr>
          <w:spacing w:val="-4"/>
        </w:rPr>
        <w:t>momencie).</w:t>
      </w:r>
      <w:r>
        <w:rPr>
          <w:spacing w:val="-31"/>
        </w:rPr>
        <w:t xml:space="preserve"> </w:t>
      </w:r>
      <w:r>
        <w:rPr>
          <w:spacing w:val="-4"/>
        </w:rPr>
        <w:t>Licznik</w:t>
      </w:r>
      <w:r>
        <w:rPr>
          <w:spacing w:val="-31"/>
        </w:rPr>
        <w:t xml:space="preserve"> </w:t>
      </w:r>
      <w:r>
        <w:rPr>
          <w:spacing w:val="-4"/>
        </w:rPr>
        <w:t>wyświetla</w:t>
      </w:r>
      <w:r>
        <w:rPr>
          <w:spacing w:val="-27"/>
        </w:rPr>
        <w:t xml:space="preserve"> </w:t>
      </w:r>
      <w:r>
        <w:rPr>
          <w:spacing w:val="-4"/>
        </w:rPr>
        <w:t>się</w:t>
      </w:r>
      <w:r>
        <w:rPr>
          <w:spacing w:val="-31"/>
        </w:rPr>
        <w:t xml:space="preserve"> </w:t>
      </w:r>
      <w:r>
        <w:rPr>
          <w:spacing w:val="-4"/>
        </w:rPr>
        <w:t>na</w:t>
      </w:r>
      <w:r>
        <w:rPr>
          <w:spacing w:val="-27"/>
        </w:rPr>
        <w:t xml:space="preserve"> </w:t>
      </w:r>
      <w:r>
        <w:rPr>
          <w:spacing w:val="-4"/>
        </w:rPr>
        <w:t>lewym</w:t>
      </w:r>
      <w:r>
        <w:rPr>
          <w:spacing w:val="-28"/>
        </w:rPr>
        <w:t xml:space="preserve"> </w:t>
      </w:r>
      <w:r>
        <w:rPr>
          <w:spacing w:val="-4"/>
        </w:rPr>
        <w:t>nadgarstku.</w:t>
      </w:r>
    </w:p>
    <w:p w14:paraId="6DA4A9EE" w14:textId="77777777" w:rsidR="00495390" w:rsidRDefault="00000000">
      <w:pPr>
        <w:pStyle w:val="Tekstpodstawowy"/>
        <w:spacing w:line="292" w:lineRule="auto"/>
        <w:ind w:left="141" w:right="129" w:firstLine="0"/>
      </w:pPr>
      <w:r>
        <w:rPr>
          <w:b/>
        </w:rPr>
        <w:t>NARZĘDZIA</w:t>
      </w:r>
      <w:r>
        <w:t xml:space="preserve">: Wybór narzędzia odbywa się poprzez przycisk na kontrolerze. Uczeń dysponuje wirtualnym dalmierzem, poziomicą, tabletem projektowym z funkcją </w:t>
      </w:r>
      <w:r>
        <w:rPr>
          <w:spacing w:val="-6"/>
        </w:rPr>
        <w:t>umieszczania modułów w przestrzeni oraz wirtualnymi</w:t>
      </w:r>
      <w:r>
        <w:rPr>
          <w:spacing w:val="-8"/>
        </w:rPr>
        <w:t xml:space="preserve"> </w:t>
      </w:r>
      <w:r>
        <w:rPr>
          <w:spacing w:val="-6"/>
        </w:rPr>
        <w:t xml:space="preserve">"markerami" do wyznaczania tras </w:t>
      </w:r>
      <w:r>
        <w:t>instalacji</w:t>
      </w:r>
      <w:r>
        <w:rPr>
          <w:spacing w:val="-9"/>
        </w:rPr>
        <w:t xml:space="preserve"> </w:t>
      </w:r>
      <w:r>
        <w:t>wod-kan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prądu.</w:t>
      </w:r>
    </w:p>
    <w:p w14:paraId="61180878" w14:textId="77777777" w:rsidR="00495390" w:rsidRDefault="00000000">
      <w:pPr>
        <w:pStyle w:val="Tekstpodstawowy"/>
        <w:spacing w:before="157" w:line="292" w:lineRule="auto"/>
        <w:ind w:left="141" w:right="135" w:firstLine="0"/>
      </w:pPr>
      <w:r>
        <w:rPr>
          <w:b/>
        </w:rPr>
        <w:t xml:space="preserve">KONTROLA JAKOŚCI: </w:t>
      </w:r>
      <w:r>
        <w:t xml:space="preserve">Moduł posiada wbudowany analizator przestrzenny. Po </w:t>
      </w:r>
      <w:r>
        <w:rPr>
          <w:spacing w:val="-4"/>
        </w:rPr>
        <w:t>zatwierdzeniu</w:t>
      </w:r>
      <w:r>
        <w:rPr>
          <w:spacing w:val="-15"/>
        </w:rPr>
        <w:t xml:space="preserve"> </w:t>
      </w:r>
      <w:r>
        <w:rPr>
          <w:spacing w:val="-4"/>
        </w:rPr>
        <w:t>projektu</w:t>
      </w:r>
      <w:r>
        <w:rPr>
          <w:spacing w:val="-14"/>
        </w:rPr>
        <w:t xml:space="preserve"> </w:t>
      </w:r>
      <w:r>
        <w:rPr>
          <w:spacing w:val="-4"/>
        </w:rPr>
        <w:t>w</w:t>
      </w:r>
      <w:r>
        <w:rPr>
          <w:spacing w:val="-14"/>
        </w:rPr>
        <w:t xml:space="preserve"> </w:t>
      </w:r>
      <w:r>
        <w:rPr>
          <w:spacing w:val="-4"/>
        </w:rPr>
        <w:t>przestrzeni</w:t>
      </w:r>
      <w:r>
        <w:rPr>
          <w:spacing w:val="-14"/>
        </w:rPr>
        <w:t xml:space="preserve"> </w:t>
      </w:r>
      <w:r>
        <w:rPr>
          <w:spacing w:val="-4"/>
        </w:rPr>
        <w:t>wyświetla</w:t>
      </w:r>
      <w:r>
        <w:rPr>
          <w:spacing w:val="-14"/>
        </w:rPr>
        <w:t xml:space="preserve"> </w:t>
      </w:r>
      <w:r>
        <w:rPr>
          <w:spacing w:val="-4"/>
        </w:rPr>
        <w:t>się</w:t>
      </w:r>
      <w:r>
        <w:rPr>
          <w:spacing w:val="-14"/>
        </w:rPr>
        <w:t xml:space="preserve"> </w:t>
      </w:r>
      <w:r>
        <w:rPr>
          <w:spacing w:val="-4"/>
        </w:rPr>
        <w:t>świetlna</w:t>
      </w:r>
      <w:r>
        <w:rPr>
          <w:spacing w:val="-14"/>
        </w:rPr>
        <w:t xml:space="preserve"> </w:t>
      </w:r>
      <w:r>
        <w:rPr>
          <w:spacing w:val="-4"/>
        </w:rPr>
        <w:t>"siatka</w:t>
      </w:r>
      <w:r>
        <w:rPr>
          <w:spacing w:val="-14"/>
        </w:rPr>
        <w:t xml:space="preserve"> </w:t>
      </w:r>
      <w:r>
        <w:rPr>
          <w:spacing w:val="-4"/>
        </w:rPr>
        <w:t>trójkąta</w:t>
      </w:r>
      <w:r>
        <w:rPr>
          <w:spacing w:val="-14"/>
        </w:rPr>
        <w:t xml:space="preserve"> </w:t>
      </w:r>
      <w:r>
        <w:rPr>
          <w:spacing w:val="-4"/>
        </w:rPr>
        <w:t xml:space="preserve">roboczego" </w:t>
      </w:r>
      <w:r>
        <w:t xml:space="preserve">oraz wizualizacja ciągów instalacyjnych. Jeśli odległości i punkty styku instalacji są prawidłowe – świecą na zielono. System natychmiast wychwytuje i punktuje błędy </w:t>
      </w:r>
      <w:r>
        <w:rPr>
          <w:spacing w:val="-2"/>
        </w:rPr>
        <w:t>ergonomiczne</w:t>
      </w:r>
      <w:r>
        <w:rPr>
          <w:spacing w:val="-17"/>
        </w:rPr>
        <w:t xml:space="preserve"> </w:t>
      </w:r>
      <w:r>
        <w:rPr>
          <w:spacing w:val="-2"/>
        </w:rPr>
        <w:t>(np.</w:t>
      </w:r>
      <w:r>
        <w:rPr>
          <w:spacing w:val="-16"/>
        </w:rPr>
        <w:t xml:space="preserve"> </w:t>
      </w:r>
      <w:r>
        <w:rPr>
          <w:spacing w:val="-2"/>
        </w:rPr>
        <w:t>płyta</w:t>
      </w:r>
      <w:r>
        <w:rPr>
          <w:spacing w:val="-16"/>
        </w:rPr>
        <w:t xml:space="preserve"> </w:t>
      </w:r>
      <w:r>
        <w:rPr>
          <w:spacing w:val="-2"/>
        </w:rPr>
        <w:t>grzewcza</w:t>
      </w:r>
      <w:r>
        <w:rPr>
          <w:spacing w:val="-16"/>
        </w:rPr>
        <w:t xml:space="preserve"> </w:t>
      </w:r>
      <w:r>
        <w:rPr>
          <w:spacing w:val="-2"/>
        </w:rPr>
        <w:t>dosunięta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samej</w:t>
      </w:r>
      <w:r>
        <w:rPr>
          <w:spacing w:val="-16"/>
        </w:rPr>
        <w:t xml:space="preserve"> </w:t>
      </w:r>
      <w:r>
        <w:rPr>
          <w:spacing w:val="-2"/>
        </w:rPr>
        <w:t>ściany</w:t>
      </w:r>
      <w:r>
        <w:rPr>
          <w:spacing w:val="-16"/>
        </w:rPr>
        <w:t xml:space="preserve"> </w:t>
      </w:r>
      <w:r>
        <w:rPr>
          <w:spacing w:val="-2"/>
        </w:rPr>
        <w:t>bocznej</w:t>
      </w:r>
      <w:r>
        <w:rPr>
          <w:spacing w:val="-16"/>
        </w:rPr>
        <w:t xml:space="preserve"> </w:t>
      </w:r>
      <w:r>
        <w:rPr>
          <w:spacing w:val="-2"/>
        </w:rPr>
        <w:t>lub</w:t>
      </w:r>
      <w:r>
        <w:rPr>
          <w:spacing w:val="-16"/>
        </w:rPr>
        <w:t xml:space="preserve"> </w:t>
      </w:r>
      <w:r>
        <w:rPr>
          <w:spacing w:val="-2"/>
        </w:rPr>
        <w:t>brak</w:t>
      </w:r>
      <w:r>
        <w:rPr>
          <w:spacing w:val="-16"/>
        </w:rPr>
        <w:t xml:space="preserve"> </w:t>
      </w:r>
      <w:r>
        <w:rPr>
          <w:spacing w:val="-2"/>
        </w:rPr>
        <w:t xml:space="preserve">dostępu </w:t>
      </w:r>
      <w:r>
        <w:t>do zaworu</w:t>
      </w:r>
      <w:r>
        <w:rPr>
          <w:spacing w:val="-5"/>
        </w:rPr>
        <w:t xml:space="preserve"> </w:t>
      </w:r>
      <w:r>
        <w:t>wody).</w:t>
      </w:r>
    </w:p>
    <w:p w14:paraId="7209CAEB" w14:textId="77777777" w:rsidR="00495390" w:rsidRDefault="00000000">
      <w:pPr>
        <w:pStyle w:val="Tekstpodstawowy"/>
        <w:spacing w:before="154"/>
        <w:ind w:left="140" w:firstLine="0"/>
      </w:pPr>
      <w:r>
        <w:rPr>
          <w:spacing w:val="-6"/>
        </w:rPr>
        <w:t>Scenariusz</w:t>
      </w:r>
      <w:r>
        <w:rPr>
          <w:spacing w:val="-24"/>
        </w:rPr>
        <w:t xml:space="preserve"> </w:t>
      </w:r>
      <w:r>
        <w:rPr>
          <w:spacing w:val="-6"/>
        </w:rPr>
        <w:t>w</w:t>
      </w:r>
      <w:r>
        <w:rPr>
          <w:spacing w:val="-24"/>
        </w:rPr>
        <w:t xml:space="preserve"> </w:t>
      </w:r>
      <w:r>
        <w:rPr>
          <w:spacing w:val="-6"/>
        </w:rPr>
        <w:t>pełni</w:t>
      </w:r>
      <w:r>
        <w:rPr>
          <w:spacing w:val="-23"/>
        </w:rPr>
        <w:t xml:space="preserve"> </w:t>
      </w:r>
      <w:r>
        <w:rPr>
          <w:spacing w:val="-6"/>
        </w:rPr>
        <w:t>realizuje</w:t>
      </w:r>
      <w:r>
        <w:rPr>
          <w:spacing w:val="-25"/>
        </w:rPr>
        <w:t xml:space="preserve"> </w:t>
      </w:r>
      <w:r>
        <w:rPr>
          <w:spacing w:val="-6"/>
        </w:rPr>
        <w:t>efekty</w:t>
      </w:r>
      <w:r>
        <w:rPr>
          <w:spacing w:val="-22"/>
        </w:rPr>
        <w:t xml:space="preserve"> </w:t>
      </w:r>
      <w:r>
        <w:rPr>
          <w:spacing w:val="-6"/>
        </w:rPr>
        <w:t>kształcenia:</w:t>
      </w:r>
    </w:p>
    <w:p w14:paraId="7CBA85B7" w14:textId="77777777" w:rsidR="00495390" w:rsidRDefault="00495390">
      <w:pPr>
        <w:pStyle w:val="Tekstpodstawowy"/>
        <w:sectPr w:rsidR="00495390">
          <w:pgSz w:w="11910" w:h="16840"/>
          <w:pgMar w:top="1320" w:right="1275" w:bottom="280" w:left="1275" w:header="708" w:footer="708" w:gutter="0"/>
          <w:cols w:space="708"/>
        </w:sectPr>
      </w:pPr>
    </w:p>
    <w:p w14:paraId="1AA8B07F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78" w:line="292" w:lineRule="auto"/>
        <w:ind w:right="1500"/>
        <w:jc w:val="left"/>
        <w:rPr>
          <w:sz w:val="24"/>
        </w:rPr>
      </w:pPr>
      <w:r>
        <w:rPr>
          <w:spacing w:val="-4"/>
          <w:sz w:val="24"/>
        </w:rPr>
        <w:lastRenderedPageBreak/>
        <w:t>BUD.14: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Organizowanie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robót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wykończeniowych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koordynacja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robót </w:t>
      </w:r>
      <w:r>
        <w:rPr>
          <w:sz w:val="24"/>
        </w:rPr>
        <w:t>instalacyjnych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obiektach</w:t>
      </w:r>
      <w:r>
        <w:rPr>
          <w:spacing w:val="-12"/>
          <w:sz w:val="24"/>
        </w:rPr>
        <w:t xml:space="preserve"> </w:t>
      </w:r>
      <w:r>
        <w:rPr>
          <w:sz w:val="24"/>
        </w:rPr>
        <w:t>budowlanych.</w:t>
      </w:r>
    </w:p>
    <w:p w14:paraId="5487CB15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1059"/>
        <w:jc w:val="left"/>
        <w:rPr>
          <w:sz w:val="24"/>
        </w:rPr>
      </w:pPr>
      <w:r>
        <w:rPr>
          <w:spacing w:val="-4"/>
          <w:sz w:val="24"/>
        </w:rPr>
        <w:t>BUD.14: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Posługiwanie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dokumentacją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techniczną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przekładanie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jej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pacing w:val="-2"/>
          <w:sz w:val="24"/>
        </w:rPr>
        <w:t>rzeczywiste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punkty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przestrzeni.</w:t>
      </w:r>
    </w:p>
    <w:p w14:paraId="7886C163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784"/>
        <w:jc w:val="left"/>
        <w:rPr>
          <w:sz w:val="24"/>
        </w:rPr>
      </w:pPr>
      <w:r>
        <w:rPr>
          <w:spacing w:val="-6"/>
          <w:sz w:val="24"/>
        </w:rPr>
        <w:t>Architektura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wnętrz: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Zastosowanie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ścisłych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norm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ergonomicznych,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trójkąta </w:t>
      </w:r>
      <w:r>
        <w:rPr>
          <w:spacing w:val="-2"/>
          <w:sz w:val="24"/>
        </w:rPr>
        <w:t>roboczego,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kompozycji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logiki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stref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funkcjonalnych.</w:t>
      </w:r>
    </w:p>
    <w:p w14:paraId="64B5EE38" w14:textId="77777777" w:rsidR="00495390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453"/>
        <w:jc w:val="left"/>
        <w:rPr>
          <w:sz w:val="24"/>
        </w:rPr>
      </w:pPr>
      <w:r>
        <w:rPr>
          <w:spacing w:val="-4"/>
          <w:sz w:val="24"/>
        </w:rPr>
        <w:t>BHP: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Bezpieczne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planowanie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punktów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styku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elektrycznej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instalacją </w:t>
      </w:r>
      <w:r>
        <w:rPr>
          <w:spacing w:val="-2"/>
          <w:sz w:val="24"/>
        </w:rPr>
        <w:t>wodno-kanalizacyjną.</w:t>
      </w:r>
    </w:p>
    <w:sectPr w:rsidR="00495390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CD5"/>
    <w:multiLevelType w:val="hybridMultilevel"/>
    <w:tmpl w:val="DB20EEB6"/>
    <w:lvl w:ilvl="0" w:tplc="6DBC509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056458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35CC67C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20E6796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836AF5A4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47A62C8E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A21A371E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E4DA2054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A3FC8F24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num w:numId="1" w16cid:durableId="205773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90"/>
    <w:rsid w:val="00462B4B"/>
    <w:rsid w:val="00495390"/>
    <w:rsid w:val="00593ACC"/>
    <w:rsid w:val="009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EBA7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160"/>
      <w:ind w:left="140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0"/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861" w:right="1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62B4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62B4B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nr572</cp:lastModifiedBy>
  <cp:revision>3</cp:revision>
  <dcterms:created xsi:type="dcterms:W3CDTF">2026-06-05T06:08:00Z</dcterms:created>
  <dcterms:modified xsi:type="dcterms:W3CDTF">2026-06-05T06:19:00Z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Acrobat PDFMaker 25 dla programu Word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25.1.40</vt:lpwstr>
  </property>
  <property fmtid="{D5CDD505-2E9C-101B-9397-08002B2CF9AE}" pid="7" name="SourceModified">
    <vt:lpwstr>D:20260407210019</vt:lpwstr>
  </property>
</Properties>
</file>