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C682" w14:textId="77777777" w:rsidR="00845960" w:rsidRPr="00DB75DB" w:rsidRDefault="00845960" w:rsidP="00845960">
      <w:pPr>
        <w:suppressAutoHyphens/>
        <w:spacing w:after="0" w:line="240" w:lineRule="auto"/>
        <w:ind w:hanging="426"/>
        <w:jc w:val="both"/>
        <w:rPr>
          <w:rFonts w:ascii="Arial" w:eastAsia="Times New Roman" w:hAnsi="Arial" w:cs="Arial"/>
          <w:bCs/>
          <w:kern w:val="0"/>
          <w:sz w:val="20"/>
          <w:szCs w:val="20"/>
          <w:lang w:eastAsia="ar-SA"/>
          <w14:ligatures w14:val="none"/>
        </w:rPr>
      </w:pPr>
      <w:r w:rsidRPr="00845960">
        <w:rPr>
          <w:rFonts w:ascii="Arial" w:eastAsia="Times New Roman" w:hAnsi="Arial" w:cs="Arial"/>
          <w:bCs/>
          <w:kern w:val="0"/>
          <w:sz w:val="20"/>
          <w:szCs w:val="20"/>
          <w:lang w:eastAsia="ar-SA"/>
          <w14:ligatures w14:val="none"/>
        </w:rPr>
        <w:t>GN.6840.26.2</w:t>
      </w:r>
      <w:r w:rsidRPr="00DB75DB">
        <w:rPr>
          <w:rFonts w:ascii="Arial" w:eastAsia="Times New Roman" w:hAnsi="Arial" w:cs="Arial"/>
          <w:bCs/>
          <w:kern w:val="0"/>
          <w:sz w:val="20"/>
          <w:szCs w:val="20"/>
          <w:lang w:eastAsia="ar-SA"/>
          <w14:ligatures w14:val="none"/>
        </w:rPr>
        <w:t>024</w:t>
      </w:r>
    </w:p>
    <w:p w14:paraId="6373B8E9" w14:textId="77777777" w:rsidR="00C0001E" w:rsidRPr="00DB75DB" w:rsidRDefault="00C0001E" w:rsidP="00845960">
      <w:pPr>
        <w:suppressAutoHyphens/>
        <w:spacing w:after="0" w:line="240" w:lineRule="auto"/>
        <w:ind w:hanging="426"/>
        <w:jc w:val="both"/>
        <w:rPr>
          <w:rFonts w:ascii="Arial" w:eastAsia="Times New Roman" w:hAnsi="Arial" w:cs="Arial"/>
          <w:bCs/>
          <w:kern w:val="0"/>
          <w:sz w:val="20"/>
          <w:szCs w:val="20"/>
          <w:lang w:eastAsia="ar-SA"/>
          <w14:ligatures w14:val="none"/>
        </w:rPr>
      </w:pPr>
    </w:p>
    <w:p w14:paraId="63E645DB" w14:textId="77777777" w:rsidR="00C0001E" w:rsidRPr="00DB75DB" w:rsidRDefault="00C0001E" w:rsidP="00C0001E">
      <w:pPr>
        <w:suppressAutoHyphens/>
        <w:spacing w:after="0" w:line="240" w:lineRule="auto"/>
        <w:jc w:val="center"/>
        <w:rPr>
          <w:rFonts w:ascii="Arial" w:eastAsia="Times New Roman" w:hAnsi="Arial" w:cs="Arial"/>
          <w:bCs/>
          <w:kern w:val="0"/>
          <w:sz w:val="20"/>
          <w:szCs w:val="20"/>
          <w:lang w:eastAsia="zh-CN"/>
          <w14:ligatures w14:val="none"/>
        </w:rPr>
      </w:pPr>
      <w:r w:rsidRPr="00DB75DB">
        <w:rPr>
          <w:rFonts w:ascii="Arial" w:eastAsia="Times New Roman" w:hAnsi="Arial" w:cs="Arial"/>
          <w:b/>
          <w:kern w:val="0"/>
          <w:sz w:val="20"/>
          <w:szCs w:val="20"/>
          <w:lang w:eastAsia="zh-CN"/>
          <w14:ligatures w14:val="none"/>
        </w:rPr>
        <w:t>ZARZĄD POWIATU TARNOGÓRSKIEGO</w:t>
      </w:r>
    </w:p>
    <w:p w14:paraId="1412D67A" w14:textId="77777777" w:rsidR="00C0001E" w:rsidRPr="00DB75DB" w:rsidRDefault="00C0001E" w:rsidP="00C0001E">
      <w:pPr>
        <w:suppressAutoHyphens/>
        <w:spacing w:after="0" w:line="240" w:lineRule="auto"/>
        <w:jc w:val="center"/>
        <w:rPr>
          <w:rFonts w:ascii="Arial" w:eastAsia="Times New Roman" w:hAnsi="Arial" w:cs="Arial"/>
          <w:b/>
          <w:bCs/>
          <w:kern w:val="0"/>
          <w:sz w:val="20"/>
          <w:szCs w:val="20"/>
          <w:lang w:eastAsia="zh-CN"/>
          <w14:ligatures w14:val="none"/>
        </w:rPr>
      </w:pPr>
      <w:r w:rsidRPr="00DB75DB">
        <w:rPr>
          <w:rFonts w:ascii="Arial" w:eastAsia="Times New Roman" w:hAnsi="Arial" w:cs="Arial"/>
          <w:bCs/>
          <w:kern w:val="0"/>
          <w:sz w:val="20"/>
          <w:szCs w:val="20"/>
          <w:lang w:eastAsia="zh-CN"/>
          <w14:ligatures w14:val="none"/>
        </w:rPr>
        <w:t xml:space="preserve">działając na podstawie art. 38 ust. 1 i 2 ustawy </w:t>
      </w:r>
      <w:bookmarkStart w:id="0" w:name="_Hlk186442979"/>
      <w:r w:rsidRPr="00DB75DB">
        <w:rPr>
          <w:rFonts w:ascii="Arial" w:eastAsia="Times New Roman" w:hAnsi="Arial" w:cs="Arial"/>
          <w:bCs/>
          <w:kern w:val="0"/>
          <w:sz w:val="20"/>
          <w:szCs w:val="20"/>
          <w:lang w:eastAsia="zh-CN"/>
          <w14:ligatures w14:val="none"/>
        </w:rPr>
        <w:t xml:space="preserve">z dnia 21 sierpnia 1997 </w:t>
      </w:r>
      <w:bookmarkEnd w:id="0"/>
      <w:r w:rsidRPr="00DB75DB">
        <w:rPr>
          <w:rFonts w:ascii="Arial" w:eastAsia="Times New Roman" w:hAnsi="Arial" w:cs="Arial"/>
          <w:bCs/>
          <w:kern w:val="0"/>
          <w:sz w:val="20"/>
          <w:szCs w:val="20"/>
          <w:lang w:eastAsia="zh-CN"/>
          <w14:ligatures w14:val="none"/>
        </w:rPr>
        <w:t>r. o gospodarce nieruchomościami (tekst jedn.:</w:t>
      </w:r>
      <w:r w:rsidRPr="00DB75DB">
        <w:rPr>
          <w:rFonts w:ascii="Times New Roman" w:eastAsia="Times New Roman" w:hAnsi="Times New Roman" w:cs="Times New Roman"/>
          <w:kern w:val="0"/>
          <w:sz w:val="24"/>
          <w:szCs w:val="24"/>
          <w:lang w:eastAsia="zh-CN"/>
          <w14:ligatures w14:val="none"/>
        </w:rPr>
        <w:t xml:space="preserve"> </w:t>
      </w:r>
      <w:r w:rsidRPr="00DB75DB">
        <w:rPr>
          <w:rFonts w:ascii="Arial" w:eastAsia="Times New Roman" w:hAnsi="Arial" w:cs="Arial"/>
          <w:bCs/>
          <w:kern w:val="0"/>
          <w:sz w:val="20"/>
          <w:szCs w:val="20"/>
          <w:lang w:eastAsia="zh-CN"/>
          <w14:ligatures w14:val="none"/>
        </w:rPr>
        <w:t>Dz. U. z 2024 r. poz. 1145 ze zm.)</w:t>
      </w:r>
    </w:p>
    <w:p w14:paraId="718460CF" w14:textId="77777777" w:rsidR="00C0001E" w:rsidRPr="00DB75DB" w:rsidRDefault="00C0001E" w:rsidP="00C0001E">
      <w:pPr>
        <w:suppressAutoHyphens/>
        <w:spacing w:after="0" w:line="240" w:lineRule="auto"/>
        <w:jc w:val="center"/>
        <w:rPr>
          <w:rFonts w:ascii="Arial" w:eastAsia="Times New Roman" w:hAnsi="Arial" w:cs="Arial"/>
          <w:b/>
          <w:kern w:val="0"/>
          <w:sz w:val="20"/>
          <w:szCs w:val="20"/>
          <w:lang w:eastAsia="zh-CN"/>
          <w14:ligatures w14:val="none"/>
        </w:rPr>
      </w:pPr>
    </w:p>
    <w:p w14:paraId="59EC2D03" w14:textId="4550A105" w:rsidR="00C0001E" w:rsidRPr="00DB75DB" w:rsidRDefault="00C0001E" w:rsidP="00C0001E">
      <w:pPr>
        <w:suppressAutoHyphens/>
        <w:spacing w:after="0" w:line="240" w:lineRule="auto"/>
        <w:jc w:val="center"/>
        <w:rPr>
          <w:rFonts w:ascii="Arial" w:eastAsia="Times New Roman" w:hAnsi="Arial" w:cs="Arial"/>
          <w:b/>
          <w:kern w:val="0"/>
          <w:sz w:val="20"/>
          <w:szCs w:val="20"/>
          <w:lang w:eastAsia="zh-CN"/>
          <w14:ligatures w14:val="none"/>
        </w:rPr>
      </w:pPr>
      <w:r w:rsidRPr="00DB75DB">
        <w:rPr>
          <w:rFonts w:ascii="Arial" w:eastAsia="Times New Roman" w:hAnsi="Arial" w:cs="Arial"/>
          <w:b/>
          <w:kern w:val="0"/>
          <w:sz w:val="20"/>
          <w:szCs w:val="20"/>
          <w:lang w:eastAsia="zh-CN"/>
          <w14:ligatures w14:val="none"/>
        </w:rPr>
        <w:t xml:space="preserve">OGŁASZA </w:t>
      </w:r>
      <w:r w:rsidR="00131881" w:rsidRPr="00DB75DB">
        <w:rPr>
          <w:rFonts w:ascii="Arial" w:eastAsia="Times New Roman" w:hAnsi="Arial" w:cs="Arial"/>
          <w:b/>
          <w:kern w:val="0"/>
          <w:sz w:val="20"/>
          <w:szCs w:val="20"/>
          <w:lang w:eastAsia="zh-CN"/>
          <w14:ligatures w14:val="none"/>
        </w:rPr>
        <w:t>DRUGI</w:t>
      </w:r>
      <w:r w:rsidRPr="00DB75DB">
        <w:rPr>
          <w:rFonts w:ascii="Arial" w:eastAsia="Times New Roman" w:hAnsi="Arial" w:cs="Arial"/>
          <w:b/>
          <w:kern w:val="0"/>
          <w:sz w:val="20"/>
          <w:szCs w:val="20"/>
          <w:lang w:eastAsia="zh-CN"/>
          <w14:ligatures w14:val="none"/>
        </w:rPr>
        <w:t xml:space="preserve"> PRZETARG USTNY OGRANICZONY</w:t>
      </w:r>
    </w:p>
    <w:p w14:paraId="209A30B6" w14:textId="1D372737" w:rsidR="00845960" w:rsidRPr="00DB75DB" w:rsidRDefault="00C0001E" w:rsidP="00C0001E">
      <w:pPr>
        <w:suppressAutoHyphens/>
        <w:spacing w:after="0" w:line="240" w:lineRule="auto"/>
        <w:jc w:val="center"/>
        <w:rPr>
          <w:rFonts w:ascii="Arial" w:eastAsia="Times New Roman" w:hAnsi="Arial" w:cs="Arial"/>
          <w:b/>
          <w:kern w:val="0"/>
          <w:sz w:val="20"/>
          <w:szCs w:val="20"/>
          <w:lang w:eastAsia="zh-CN"/>
          <w14:ligatures w14:val="none"/>
        </w:rPr>
      </w:pPr>
      <w:r w:rsidRPr="00DB75DB">
        <w:rPr>
          <w:rFonts w:ascii="Arial" w:eastAsia="Times New Roman" w:hAnsi="Arial" w:cs="Arial"/>
          <w:b/>
          <w:kern w:val="0"/>
          <w:sz w:val="20"/>
          <w:szCs w:val="20"/>
          <w:lang w:eastAsia="zh-CN"/>
          <w14:ligatures w14:val="none"/>
        </w:rPr>
        <w:t xml:space="preserve">NA SPRZEDAŻ PRAWA WŁASNOŚCI NIERUCHOMOŚCI NIEZABUDOWANEJ </w:t>
      </w:r>
      <w:r w:rsidRPr="00DB75DB">
        <w:rPr>
          <w:rFonts w:ascii="Arial" w:eastAsia="Times New Roman" w:hAnsi="Arial" w:cs="Arial"/>
          <w:b/>
          <w:kern w:val="0"/>
          <w:sz w:val="20"/>
          <w:szCs w:val="20"/>
          <w:lang w:eastAsia="zh-CN"/>
          <w14:ligatures w14:val="none"/>
        </w:rPr>
        <w:br/>
        <w:t>STANOWIĄCEJ WŁASNOŚC POWIATU TARNOGÓRSKIEGO</w:t>
      </w:r>
    </w:p>
    <w:p w14:paraId="6ACB2355" w14:textId="77777777" w:rsidR="00EF4E42" w:rsidRPr="00DB75DB" w:rsidRDefault="00EF4E42" w:rsidP="00C0001E">
      <w:pPr>
        <w:suppressAutoHyphens/>
        <w:spacing w:after="0" w:line="240" w:lineRule="auto"/>
        <w:jc w:val="center"/>
        <w:rPr>
          <w:rFonts w:ascii="Arial" w:eastAsia="Times New Roman" w:hAnsi="Arial" w:cs="Arial"/>
          <w:b/>
          <w:kern w:val="0"/>
          <w:sz w:val="20"/>
          <w:szCs w:val="20"/>
          <w:lang w:eastAsia="zh-CN"/>
          <w14:ligatures w14:val="none"/>
        </w:rPr>
      </w:pPr>
    </w:p>
    <w:p w14:paraId="16AB6C10" w14:textId="78771865" w:rsidR="00371155" w:rsidRPr="00DB75DB" w:rsidRDefault="00845960" w:rsidP="00BD1708">
      <w:pPr>
        <w:pStyle w:val="Akapitzlist"/>
        <w:keepLines/>
        <w:numPr>
          <w:ilvl w:val="0"/>
          <w:numId w:val="11"/>
        </w:numPr>
        <w:spacing w:before="120" w:after="120" w:line="240" w:lineRule="auto"/>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kern w:val="0"/>
          <w:sz w:val="20"/>
          <w:szCs w:val="20"/>
          <w:u w:color="000000"/>
          <w:lang w:eastAsia="pl-PL" w:bidi="pl-PL"/>
          <w14:ligatures w14:val="none"/>
        </w:rPr>
        <w:t>Oznaczenie nieruchomości według księgi wieczystej oraz ewidencji gruntów</w:t>
      </w:r>
      <w:r w:rsidRPr="00DB75DB">
        <w:rPr>
          <w:rFonts w:ascii="Arial" w:eastAsia="Times New Roman" w:hAnsi="Arial" w:cs="Arial"/>
          <w:kern w:val="0"/>
          <w:sz w:val="20"/>
          <w:szCs w:val="20"/>
          <w:u w:color="000000"/>
          <w:lang w:eastAsia="pl-PL" w:bidi="pl-PL"/>
          <w14:ligatures w14:val="none"/>
        </w:rPr>
        <w:t>:</w:t>
      </w:r>
    </w:p>
    <w:tbl>
      <w:tblPr>
        <w:tblW w:w="5366"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314"/>
        <w:gridCol w:w="875"/>
        <w:gridCol w:w="1023"/>
        <w:gridCol w:w="875"/>
        <w:gridCol w:w="2336"/>
        <w:gridCol w:w="876"/>
        <w:gridCol w:w="1876"/>
      </w:tblGrid>
      <w:tr w:rsidR="00DB75DB" w:rsidRPr="00DB75DB" w14:paraId="6B9F7485" w14:textId="77777777" w:rsidTr="004F5E53">
        <w:trPr>
          <w:trHeight w:val="1019"/>
        </w:trPr>
        <w:tc>
          <w:tcPr>
            <w:tcW w:w="1315" w:type="dxa"/>
            <w:tcBorders>
              <w:top w:val="single" w:sz="4" w:space="0" w:color="auto"/>
              <w:left w:val="single" w:sz="2" w:space="0" w:color="auto"/>
              <w:bottom w:val="single" w:sz="2" w:space="0" w:color="auto"/>
              <w:right w:val="single" w:sz="2" w:space="0" w:color="auto"/>
            </w:tcBorders>
            <w:tcMar>
              <w:top w:w="100" w:type="dxa"/>
            </w:tcMar>
            <w:vAlign w:val="center"/>
          </w:tcPr>
          <w:p w14:paraId="721C7FAA" w14:textId="77777777" w:rsidR="00845960" w:rsidRPr="00DB75DB" w:rsidRDefault="00845960" w:rsidP="00845960">
            <w:pPr>
              <w:spacing w:after="0" w:line="240" w:lineRule="auto"/>
              <w:jc w:val="center"/>
              <w:rPr>
                <w:rFonts w:ascii="Arial" w:eastAsia="Times New Roman" w:hAnsi="Arial" w:cs="Arial"/>
                <w:b/>
                <w:bCs/>
                <w:kern w:val="0"/>
                <w:sz w:val="18"/>
                <w:szCs w:val="18"/>
                <w:u w:color="000000"/>
                <w:lang w:eastAsia="pl-PL" w:bidi="pl-PL"/>
                <w14:ligatures w14:val="none"/>
              </w:rPr>
            </w:pPr>
            <w:r w:rsidRPr="00DB75DB">
              <w:rPr>
                <w:rFonts w:ascii="Arial" w:eastAsia="Times New Roman" w:hAnsi="Arial" w:cs="Arial"/>
                <w:b/>
                <w:bCs/>
                <w:kern w:val="0"/>
                <w:sz w:val="18"/>
                <w:szCs w:val="18"/>
                <w:lang w:eastAsia="pl-PL" w:bidi="pl-PL"/>
                <w14:ligatures w14:val="none"/>
              </w:rPr>
              <w:t>Gmina</w:t>
            </w:r>
          </w:p>
        </w:tc>
        <w:tc>
          <w:tcPr>
            <w:tcW w:w="1314" w:type="dxa"/>
            <w:tcBorders>
              <w:top w:val="single" w:sz="4" w:space="0" w:color="auto"/>
              <w:left w:val="single" w:sz="2" w:space="0" w:color="auto"/>
              <w:bottom w:val="single" w:sz="2" w:space="0" w:color="auto"/>
              <w:right w:val="single" w:sz="2" w:space="0" w:color="auto"/>
            </w:tcBorders>
            <w:tcMar>
              <w:top w:w="100" w:type="dxa"/>
            </w:tcMar>
            <w:vAlign w:val="center"/>
          </w:tcPr>
          <w:p w14:paraId="4A5A7F23" w14:textId="77777777" w:rsidR="00845960" w:rsidRPr="00DB75DB" w:rsidRDefault="00845960" w:rsidP="00845960">
            <w:pPr>
              <w:spacing w:after="0" w:line="240" w:lineRule="auto"/>
              <w:jc w:val="center"/>
              <w:rPr>
                <w:rFonts w:ascii="Arial" w:eastAsia="Times New Roman" w:hAnsi="Arial" w:cs="Arial"/>
                <w:b/>
                <w:bCs/>
                <w:kern w:val="0"/>
                <w:sz w:val="18"/>
                <w:szCs w:val="18"/>
                <w:u w:color="000000"/>
                <w:lang w:eastAsia="pl-PL" w:bidi="pl-PL"/>
                <w14:ligatures w14:val="none"/>
              </w:rPr>
            </w:pPr>
            <w:r w:rsidRPr="00DB75DB">
              <w:rPr>
                <w:rFonts w:ascii="Arial" w:eastAsia="Times New Roman" w:hAnsi="Arial" w:cs="Arial"/>
                <w:b/>
                <w:bCs/>
                <w:kern w:val="0"/>
                <w:sz w:val="18"/>
                <w:szCs w:val="18"/>
                <w:lang w:eastAsia="pl-PL" w:bidi="pl-PL"/>
                <w14:ligatures w14:val="none"/>
              </w:rPr>
              <w:t>Obręb</w:t>
            </w:r>
          </w:p>
        </w:tc>
        <w:tc>
          <w:tcPr>
            <w:tcW w:w="875" w:type="dxa"/>
            <w:tcBorders>
              <w:top w:val="single" w:sz="4" w:space="0" w:color="auto"/>
              <w:left w:val="single" w:sz="2" w:space="0" w:color="auto"/>
              <w:bottom w:val="single" w:sz="2" w:space="0" w:color="auto"/>
              <w:right w:val="single" w:sz="2" w:space="0" w:color="auto"/>
            </w:tcBorders>
            <w:tcMar>
              <w:top w:w="100" w:type="dxa"/>
            </w:tcMar>
            <w:vAlign w:val="center"/>
          </w:tcPr>
          <w:p w14:paraId="0CCC4E97" w14:textId="77777777" w:rsidR="00845960" w:rsidRPr="00DB75DB" w:rsidRDefault="00845960" w:rsidP="00845960">
            <w:pPr>
              <w:spacing w:after="0" w:line="240" w:lineRule="auto"/>
              <w:jc w:val="center"/>
              <w:rPr>
                <w:rFonts w:ascii="Arial" w:eastAsia="Times New Roman" w:hAnsi="Arial" w:cs="Arial"/>
                <w:b/>
                <w:bCs/>
                <w:kern w:val="0"/>
                <w:sz w:val="18"/>
                <w:szCs w:val="18"/>
                <w:u w:color="000000"/>
                <w:lang w:eastAsia="pl-PL" w:bidi="pl-PL"/>
                <w14:ligatures w14:val="none"/>
              </w:rPr>
            </w:pPr>
            <w:r w:rsidRPr="00DB75DB">
              <w:rPr>
                <w:rFonts w:ascii="Arial" w:eastAsia="Times New Roman" w:hAnsi="Arial" w:cs="Arial"/>
                <w:b/>
                <w:bCs/>
                <w:kern w:val="0"/>
                <w:sz w:val="18"/>
                <w:szCs w:val="18"/>
                <w:lang w:eastAsia="pl-PL" w:bidi="pl-PL"/>
                <w14:ligatures w14:val="none"/>
              </w:rPr>
              <w:t>Arkusz mapy</w:t>
            </w:r>
          </w:p>
        </w:tc>
        <w:tc>
          <w:tcPr>
            <w:tcW w:w="1023" w:type="dxa"/>
            <w:tcBorders>
              <w:top w:val="single" w:sz="4" w:space="0" w:color="auto"/>
              <w:left w:val="single" w:sz="2" w:space="0" w:color="auto"/>
              <w:bottom w:val="single" w:sz="2" w:space="0" w:color="auto"/>
              <w:right w:val="single" w:sz="2" w:space="0" w:color="auto"/>
            </w:tcBorders>
            <w:tcMar>
              <w:top w:w="100" w:type="dxa"/>
            </w:tcMar>
            <w:vAlign w:val="center"/>
          </w:tcPr>
          <w:p w14:paraId="14EFA769" w14:textId="77777777" w:rsidR="00845960" w:rsidRPr="00DB75DB" w:rsidRDefault="00845960" w:rsidP="00845960">
            <w:pPr>
              <w:spacing w:after="0" w:line="240" w:lineRule="auto"/>
              <w:jc w:val="center"/>
              <w:rPr>
                <w:rFonts w:ascii="Arial" w:eastAsia="Times New Roman" w:hAnsi="Arial" w:cs="Arial"/>
                <w:b/>
                <w:bCs/>
                <w:kern w:val="0"/>
                <w:sz w:val="18"/>
                <w:szCs w:val="18"/>
                <w:u w:color="000000"/>
                <w:lang w:eastAsia="pl-PL" w:bidi="pl-PL"/>
                <w14:ligatures w14:val="none"/>
              </w:rPr>
            </w:pPr>
            <w:r w:rsidRPr="00DB75DB">
              <w:rPr>
                <w:rFonts w:ascii="Arial" w:eastAsia="Times New Roman" w:hAnsi="Arial" w:cs="Arial"/>
                <w:b/>
                <w:bCs/>
                <w:kern w:val="0"/>
                <w:sz w:val="18"/>
                <w:szCs w:val="18"/>
                <w:lang w:eastAsia="pl-PL" w:bidi="pl-PL"/>
                <w14:ligatures w14:val="none"/>
              </w:rPr>
              <w:t xml:space="preserve">Nr </w:t>
            </w:r>
          </w:p>
          <w:p w14:paraId="48F63598" w14:textId="77777777" w:rsidR="00845960" w:rsidRPr="00DB75DB" w:rsidRDefault="00845960" w:rsidP="00845960">
            <w:pPr>
              <w:spacing w:after="0" w:line="240" w:lineRule="auto"/>
              <w:jc w:val="center"/>
              <w:rPr>
                <w:rFonts w:ascii="Arial" w:eastAsia="Times New Roman" w:hAnsi="Arial" w:cs="Arial"/>
                <w:kern w:val="0"/>
                <w:sz w:val="18"/>
                <w:szCs w:val="18"/>
                <w:lang w:eastAsia="pl-PL" w:bidi="pl-PL"/>
                <w14:ligatures w14:val="none"/>
              </w:rPr>
            </w:pPr>
            <w:r w:rsidRPr="00DB75DB">
              <w:rPr>
                <w:rFonts w:ascii="Arial" w:eastAsia="Times New Roman" w:hAnsi="Arial" w:cs="Arial"/>
                <w:b/>
                <w:bCs/>
                <w:kern w:val="0"/>
                <w:sz w:val="18"/>
                <w:szCs w:val="18"/>
                <w:lang w:eastAsia="pl-PL" w:bidi="pl-PL"/>
                <w14:ligatures w14:val="none"/>
              </w:rPr>
              <w:t>działk</w:t>
            </w:r>
            <w:r w:rsidRPr="00DB75DB">
              <w:rPr>
                <w:rFonts w:ascii="Arial" w:eastAsia="Times New Roman" w:hAnsi="Arial" w:cs="Arial"/>
                <w:kern w:val="0"/>
                <w:sz w:val="18"/>
                <w:szCs w:val="18"/>
                <w:lang w:eastAsia="pl-PL" w:bidi="pl-PL"/>
                <w14:ligatures w14:val="none"/>
              </w:rPr>
              <w:t>i</w:t>
            </w:r>
          </w:p>
        </w:tc>
        <w:tc>
          <w:tcPr>
            <w:tcW w:w="875" w:type="dxa"/>
            <w:tcBorders>
              <w:top w:val="single" w:sz="4" w:space="0" w:color="auto"/>
              <w:left w:val="single" w:sz="2" w:space="0" w:color="auto"/>
              <w:bottom w:val="single" w:sz="2" w:space="0" w:color="auto"/>
              <w:right w:val="single" w:sz="2" w:space="0" w:color="auto"/>
            </w:tcBorders>
            <w:tcMar>
              <w:top w:w="100" w:type="dxa"/>
            </w:tcMar>
            <w:vAlign w:val="center"/>
          </w:tcPr>
          <w:p w14:paraId="2872E8E1" w14:textId="77777777" w:rsidR="00845960" w:rsidRPr="00DB75DB" w:rsidRDefault="00845960" w:rsidP="00845960">
            <w:pPr>
              <w:spacing w:after="0" w:line="240" w:lineRule="auto"/>
              <w:jc w:val="center"/>
              <w:rPr>
                <w:rFonts w:ascii="Arial" w:eastAsia="Times New Roman" w:hAnsi="Arial" w:cs="Arial"/>
                <w:b/>
                <w:bCs/>
                <w:kern w:val="0"/>
                <w:sz w:val="18"/>
                <w:szCs w:val="18"/>
                <w:u w:color="000000"/>
                <w:lang w:eastAsia="pl-PL" w:bidi="pl-PL"/>
                <w14:ligatures w14:val="none"/>
              </w:rPr>
            </w:pPr>
            <w:r w:rsidRPr="00DB75DB">
              <w:rPr>
                <w:rFonts w:ascii="Arial" w:eastAsia="Times New Roman" w:hAnsi="Arial" w:cs="Arial"/>
                <w:b/>
                <w:bCs/>
                <w:kern w:val="0"/>
                <w:sz w:val="18"/>
                <w:szCs w:val="18"/>
                <w:u w:color="000000"/>
                <w:lang w:eastAsia="pl-PL" w:bidi="pl-PL"/>
                <w14:ligatures w14:val="none"/>
              </w:rPr>
              <w:t>Pow.</w:t>
            </w:r>
          </w:p>
          <w:p w14:paraId="5B5CBF5A" w14:textId="77777777" w:rsidR="00845960" w:rsidRPr="00DB75DB" w:rsidRDefault="00845960"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b/>
                <w:bCs/>
                <w:kern w:val="0"/>
                <w:sz w:val="18"/>
                <w:szCs w:val="18"/>
                <w:u w:color="000000"/>
                <w:lang w:eastAsia="pl-PL" w:bidi="pl-PL"/>
                <w14:ligatures w14:val="none"/>
              </w:rPr>
              <w:t>w</w:t>
            </w:r>
            <w:r w:rsidRPr="00DB75DB">
              <w:rPr>
                <w:rFonts w:ascii="Arial" w:eastAsia="Times New Roman" w:hAnsi="Arial" w:cs="Arial"/>
                <w:b/>
                <w:bCs/>
                <w:kern w:val="0"/>
                <w:sz w:val="18"/>
                <w:szCs w:val="18"/>
                <w:u w:color="000000"/>
                <w:lang w:eastAsia="pl-PL" w:bidi="pl-PL"/>
                <w14:ligatures w14:val="none"/>
              </w:rPr>
              <w:br/>
              <w:t>[ha]</w:t>
            </w:r>
          </w:p>
        </w:tc>
        <w:tc>
          <w:tcPr>
            <w:tcW w:w="3212" w:type="dxa"/>
            <w:gridSpan w:val="2"/>
            <w:tcBorders>
              <w:top w:val="single" w:sz="4" w:space="0" w:color="auto"/>
              <w:left w:val="single" w:sz="2" w:space="0" w:color="auto"/>
              <w:bottom w:val="single" w:sz="2" w:space="0" w:color="auto"/>
              <w:right w:val="single" w:sz="2" w:space="0" w:color="auto"/>
            </w:tcBorders>
            <w:tcMar>
              <w:top w:w="100" w:type="dxa"/>
            </w:tcMar>
            <w:vAlign w:val="center"/>
          </w:tcPr>
          <w:p w14:paraId="1025C1B4" w14:textId="77777777" w:rsidR="00845960" w:rsidRPr="00DB75DB" w:rsidRDefault="00845960" w:rsidP="00845960">
            <w:pPr>
              <w:spacing w:after="0" w:line="240" w:lineRule="auto"/>
              <w:jc w:val="center"/>
              <w:rPr>
                <w:rFonts w:ascii="Arial" w:eastAsia="Times New Roman" w:hAnsi="Arial" w:cs="Arial"/>
                <w:b/>
                <w:bCs/>
                <w:kern w:val="0"/>
                <w:sz w:val="18"/>
                <w:szCs w:val="18"/>
                <w:u w:color="000000"/>
                <w:lang w:eastAsia="pl-PL" w:bidi="pl-PL"/>
                <w14:ligatures w14:val="none"/>
              </w:rPr>
            </w:pPr>
            <w:r w:rsidRPr="00DB75DB">
              <w:rPr>
                <w:rFonts w:ascii="Arial" w:eastAsia="Times New Roman" w:hAnsi="Arial" w:cs="Arial"/>
                <w:b/>
                <w:bCs/>
                <w:kern w:val="0"/>
                <w:sz w:val="18"/>
                <w:szCs w:val="18"/>
                <w:u w:color="000000"/>
                <w:lang w:eastAsia="pl-PL" w:bidi="pl-PL"/>
                <w14:ligatures w14:val="none"/>
              </w:rPr>
              <w:t>Oznaczenie/</w:t>
            </w:r>
            <w:r w:rsidRPr="00DB75DB">
              <w:rPr>
                <w:rFonts w:ascii="Arial" w:eastAsia="Times New Roman" w:hAnsi="Arial" w:cs="Arial"/>
                <w:b/>
                <w:bCs/>
                <w:kern w:val="0"/>
                <w:sz w:val="18"/>
                <w:szCs w:val="18"/>
                <w:u w:color="000000"/>
                <w:lang w:eastAsia="pl-PL" w:bidi="pl-PL"/>
                <w14:ligatures w14:val="none"/>
              </w:rPr>
              <w:br/>
              <w:t xml:space="preserve">powierzchnia  użytku </w:t>
            </w:r>
            <w:r w:rsidRPr="00DB75DB">
              <w:rPr>
                <w:rFonts w:ascii="Arial" w:eastAsia="Times New Roman" w:hAnsi="Arial" w:cs="Arial"/>
                <w:b/>
                <w:bCs/>
                <w:kern w:val="0"/>
                <w:sz w:val="18"/>
                <w:szCs w:val="18"/>
                <w:u w:color="000000"/>
                <w:lang w:eastAsia="pl-PL" w:bidi="pl-PL"/>
                <w14:ligatures w14:val="none"/>
              </w:rPr>
              <w:br/>
              <w:t>w [ha]</w:t>
            </w:r>
          </w:p>
        </w:tc>
        <w:tc>
          <w:tcPr>
            <w:tcW w:w="1876" w:type="dxa"/>
            <w:tcBorders>
              <w:top w:val="single" w:sz="4" w:space="0" w:color="auto"/>
              <w:left w:val="single" w:sz="2" w:space="0" w:color="auto"/>
              <w:bottom w:val="single" w:sz="2" w:space="0" w:color="auto"/>
              <w:right w:val="single" w:sz="2" w:space="0" w:color="auto"/>
            </w:tcBorders>
            <w:tcMar>
              <w:top w:w="100" w:type="dxa"/>
            </w:tcMar>
            <w:vAlign w:val="center"/>
          </w:tcPr>
          <w:p w14:paraId="1384E059" w14:textId="77777777" w:rsidR="00845960" w:rsidRPr="00DB75DB" w:rsidRDefault="00845960" w:rsidP="00845960">
            <w:pPr>
              <w:spacing w:after="0" w:line="240" w:lineRule="auto"/>
              <w:jc w:val="center"/>
              <w:rPr>
                <w:rFonts w:ascii="Arial" w:eastAsia="Times New Roman" w:hAnsi="Arial" w:cs="Arial"/>
                <w:b/>
                <w:bCs/>
                <w:kern w:val="0"/>
                <w:sz w:val="18"/>
                <w:szCs w:val="18"/>
                <w:u w:color="000000"/>
                <w:lang w:eastAsia="pl-PL" w:bidi="pl-PL"/>
                <w14:ligatures w14:val="none"/>
              </w:rPr>
            </w:pPr>
            <w:r w:rsidRPr="00DB75DB">
              <w:rPr>
                <w:rFonts w:ascii="Arial" w:eastAsia="Times New Roman" w:hAnsi="Arial" w:cs="Arial"/>
                <w:b/>
                <w:bCs/>
                <w:kern w:val="0"/>
                <w:sz w:val="18"/>
                <w:szCs w:val="18"/>
                <w:u w:color="000000"/>
                <w:lang w:eastAsia="pl-PL" w:bidi="pl-PL"/>
                <w14:ligatures w14:val="none"/>
              </w:rPr>
              <w:t xml:space="preserve">Nr księgi wieczystej Sądu Rejonowego </w:t>
            </w:r>
            <w:r w:rsidRPr="00DB75DB">
              <w:rPr>
                <w:rFonts w:ascii="Arial" w:eastAsia="Times New Roman" w:hAnsi="Arial" w:cs="Arial"/>
                <w:b/>
                <w:bCs/>
                <w:kern w:val="0"/>
                <w:sz w:val="18"/>
                <w:szCs w:val="18"/>
                <w:u w:color="000000"/>
                <w:lang w:eastAsia="pl-PL" w:bidi="pl-PL"/>
                <w14:ligatures w14:val="none"/>
              </w:rPr>
              <w:br/>
              <w:t>w Tarnowskich Górach</w:t>
            </w:r>
          </w:p>
        </w:tc>
      </w:tr>
      <w:tr w:rsidR="00DB75DB" w:rsidRPr="00DB75DB" w14:paraId="210A358D" w14:textId="77777777" w:rsidTr="004F5E53">
        <w:trPr>
          <w:trHeight w:val="884"/>
        </w:trPr>
        <w:tc>
          <w:tcPr>
            <w:tcW w:w="1315" w:type="dxa"/>
            <w:vMerge w:val="restart"/>
            <w:tcBorders>
              <w:top w:val="single" w:sz="4" w:space="0" w:color="auto"/>
              <w:left w:val="single" w:sz="2" w:space="0" w:color="auto"/>
              <w:right w:val="single" w:sz="2" w:space="0" w:color="auto"/>
            </w:tcBorders>
            <w:tcMar>
              <w:top w:w="100" w:type="dxa"/>
            </w:tcMar>
            <w:vAlign w:val="center"/>
          </w:tcPr>
          <w:p w14:paraId="43A5DF0C"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Tarnowskie Góry</w:t>
            </w:r>
          </w:p>
          <w:p w14:paraId="5F460960" w14:textId="5C66BF88"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p>
        </w:tc>
        <w:tc>
          <w:tcPr>
            <w:tcW w:w="1314" w:type="dxa"/>
            <w:vMerge w:val="restart"/>
            <w:tcBorders>
              <w:top w:val="single" w:sz="4" w:space="0" w:color="auto"/>
              <w:left w:val="single" w:sz="2" w:space="0" w:color="auto"/>
              <w:right w:val="single" w:sz="2" w:space="0" w:color="auto"/>
            </w:tcBorders>
            <w:tcMar>
              <w:top w:w="100" w:type="dxa"/>
            </w:tcMar>
            <w:vAlign w:val="center"/>
          </w:tcPr>
          <w:p w14:paraId="1481F020"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Tarnowskie Góry</w:t>
            </w:r>
          </w:p>
          <w:p w14:paraId="1CE299D8" w14:textId="3A5CAA26"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p>
        </w:tc>
        <w:tc>
          <w:tcPr>
            <w:tcW w:w="875" w:type="dxa"/>
            <w:vMerge w:val="restart"/>
            <w:tcBorders>
              <w:top w:val="single" w:sz="4" w:space="0" w:color="auto"/>
              <w:left w:val="single" w:sz="2" w:space="0" w:color="auto"/>
              <w:right w:val="single" w:sz="2" w:space="0" w:color="auto"/>
            </w:tcBorders>
            <w:tcMar>
              <w:top w:w="100" w:type="dxa"/>
            </w:tcMar>
            <w:vAlign w:val="center"/>
          </w:tcPr>
          <w:p w14:paraId="476E76FF"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1</w:t>
            </w:r>
          </w:p>
          <w:p w14:paraId="3C34B183" w14:textId="7882CA23"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c>
          <w:tcPr>
            <w:tcW w:w="1023" w:type="dxa"/>
            <w:tcBorders>
              <w:top w:val="single" w:sz="4" w:space="0" w:color="auto"/>
              <w:left w:val="single" w:sz="2" w:space="0" w:color="auto"/>
              <w:bottom w:val="single" w:sz="2" w:space="0" w:color="auto"/>
              <w:right w:val="single" w:sz="2" w:space="0" w:color="auto"/>
            </w:tcBorders>
            <w:tcMar>
              <w:top w:w="100" w:type="dxa"/>
            </w:tcMar>
            <w:vAlign w:val="center"/>
          </w:tcPr>
          <w:p w14:paraId="4C8AB15A"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bookmarkStart w:id="1" w:name="_Hlk191471212"/>
            <w:r w:rsidRPr="00DB75DB">
              <w:rPr>
                <w:rFonts w:ascii="Arial" w:eastAsia="Times New Roman" w:hAnsi="Arial" w:cs="Arial"/>
                <w:kern w:val="0"/>
                <w:sz w:val="18"/>
                <w:szCs w:val="18"/>
                <w:lang w:eastAsia="pl-PL" w:bidi="pl-PL"/>
                <w14:ligatures w14:val="none"/>
              </w:rPr>
              <w:t>5556/65</w:t>
            </w:r>
            <w:bookmarkEnd w:id="1"/>
          </w:p>
        </w:tc>
        <w:tc>
          <w:tcPr>
            <w:tcW w:w="875" w:type="dxa"/>
            <w:tcBorders>
              <w:top w:val="single" w:sz="4" w:space="0" w:color="auto"/>
              <w:left w:val="single" w:sz="2" w:space="0" w:color="auto"/>
              <w:bottom w:val="single" w:sz="2" w:space="0" w:color="auto"/>
              <w:right w:val="single" w:sz="2" w:space="0" w:color="auto"/>
            </w:tcBorders>
            <w:tcMar>
              <w:top w:w="100" w:type="dxa"/>
            </w:tcMar>
            <w:vAlign w:val="center"/>
          </w:tcPr>
          <w:p w14:paraId="7FC29D76"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0,0032</w:t>
            </w:r>
          </w:p>
        </w:tc>
        <w:tc>
          <w:tcPr>
            <w:tcW w:w="2336" w:type="dxa"/>
            <w:tcBorders>
              <w:top w:val="single" w:sz="4" w:space="0" w:color="auto"/>
              <w:left w:val="single" w:sz="2" w:space="0" w:color="auto"/>
              <w:bottom w:val="single" w:sz="2" w:space="0" w:color="auto"/>
              <w:right w:val="single" w:sz="2" w:space="0" w:color="auto"/>
            </w:tcBorders>
            <w:tcMar>
              <w:top w:w="100" w:type="dxa"/>
            </w:tcMar>
            <w:vAlign w:val="center"/>
          </w:tcPr>
          <w:p w14:paraId="681FBAEA"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BP – zurbanizowane tereny niezabudowane lub w trakcie zabudowy</w:t>
            </w:r>
          </w:p>
        </w:tc>
        <w:tc>
          <w:tcPr>
            <w:tcW w:w="876" w:type="dxa"/>
            <w:tcBorders>
              <w:top w:val="single" w:sz="4" w:space="0" w:color="auto"/>
              <w:left w:val="single" w:sz="2" w:space="0" w:color="auto"/>
              <w:bottom w:val="single" w:sz="2" w:space="0" w:color="auto"/>
              <w:right w:val="single" w:sz="2" w:space="0" w:color="auto"/>
            </w:tcBorders>
            <w:tcMar>
              <w:top w:w="100" w:type="dxa"/>
            </w:tcMar>
            <w:vAlign w:val="center"/>
          </w:tcPr>
          <w:p w14:paraId="24529760"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0,0032</w:t>
            </w:r>
          </w:p>
        </w:tc>
        <w:tc>
          <w:tcPr>
            <w:tcW w:w="1876" w:type="dxa"/>
            <w:vMerge w:val="restart"/>
            <w:tcBorders>
              <w:top w:val="single" w:sz="4" w:space="0" w:color="auto"/>
              <w:left w:val="single" w:sz="2" w:space="0" w:color="auto"/>
              <w:right w:val="single" w:sz="2" w:space="0" w:color="auto"/>
            </w:tcBorders>
            <w:tcMar>
              <w:top w:w="100" w:type="dxa"/>
            </w:tcMar>
            <w:vAlign w:val="center"/>
          </w:tcPr>
          <w:p w14:paraId="0D208899"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u w:color="000000"/>
                <w:lang w:eastAsia="pl-PL" w:bidi="pl-PL"/>
                <w14:ligatures w14:val="none"/>
              </w:rPr>
              <w:t>GL1T/00017488/5</w:t>
            </w:r>
            <w:r w:rsidRPr="00DB75DB">
              <w:rPr>
                <w:rFonts w:ascii="Arial" w:eastAsia="Times New Roman" w:hAnsi="Arial" w:cs="Arial"/>
                <w:kern w:val="0"/>
                <w:sz w:val="18"/>
                <w:szCs w:val="18"/>
                <w:u w:color="000000"/>
                <w:lang w:eastAsia="pl-PL" w:bidi="pl-PL"/>
                <w14:ligatures w14:val="none"/>
              </w:rPr>
              <w:br/>
            </w:r>
          </w:p>
          <w:p w14:paraId="4B62EC65" w14:textId="0965454E"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u w:color="000000"/>
                <w:lang w:eastAsia="pl-PL" w:bidi="pl-PL"/>
                <w14:ligatures w14:val="none"/>
              </w:rPr>
              <w:t xml:space="preserve">Dział III oraz IV: </w:t>
            </w:r>
            <w:r w:rsidRPr="00DB75DB">
              <w:rPr>
                <w:rFonts w:ascii="Arial" w:eastAsia="Times New Roman" w:hAnsi="Arial" w:cs="Arial"/>
                <w:kern w:val="0"/>
                <w:sz w:val="18"/>
                <w:szCs w:val="18"/>
                <w:u w:color="000000"/>
                <w:lang w:eastAsia="pl-PL" w:bidi="pl-PL"/>
                <w14:ligatures w14:val="none"/>
              </w:rPr>
              <w:br/>
              <w:t>wolne od wpisów</w:t>
            </w:r>
          </w:p>
          <w:p w14:paraId="0F85F4BA" w14:textId="6035C221"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r>
      <w:tr w:rsidR="00DB75DB" w:rsidRPr="00DB75DB" w14:paraId="5904A24F" w14:textId="77777777" w:rsidTr="004F5E53">
        <w:trPr>
          <w:trHeight w:val="1106"/>
        </w:trPr>
        <w:tc>
          <w:tcPr>
            <w:tcW w:w="1315" w:type="dxa"/>
            <w:vMerge/>
            <w:tcBorders>
              <w:left w:val="single" w:sz="2" w:space="0" w:color="auto"/>
              <w:right w:val="single" w:sz="2" w:space="0" w:color="auto"/>
            </w:tcBorders>
            <w:tcMar>
              <w:top w:w="100" w:type="dxa"/>
            </w:tcMar>
            <w:vAlign w:val="center"/>
          </w:tcPr>
          <w:p w14:paraId="1FB51B9F" w14:textId="78B144B5"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c>
          <w:tcPr>
            <w:tcW w:w="1314" w:type="dxa"/>
            <w:vMerge/>
            <w:tcBorders>
              <w:left w:val="single" w:sz="2" w:space="0" w:color="auto"/>
              <w:right w:val="single" w:sz="2" w:space="0" w:color="auto"/>
            </w:tcBorders>
            <w:tcMar>
              <w:top w:w="100" w:type="dxa"/>
            </w:tcMar>
            <w:vAlign w:val="center"/>
          </w:tcPr>
          <w:p w14:paraId="01F15B7D" w14:textId="46E32EA9"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c>
          <w:tcPr>
            <w:tcW w:w="875" w:type="dxa"/>
            <w:vMerge/>
            <w:tcBorders>
              <w:left w:val="single" w:sz="2" w:space="0" w:color="auto"/>
              <w:right w:val="single" w:sz="2" w:space="0" w:color="auto"/>
            </w:tcBorders>
            <w:tcMar>
              <w:top w:w="100" w:type="dxa"/>
            </w:tcMar>
            <w:vAlign w:val="center"/>
          </w:tcPr>
          <w:p w14:paraId="234F6AC8" w14:textId="112EB1FA"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c>
          <w:tcPr>
            <w:tcW w:w="1023" w:type="dxa"/>
            <w:tcBorders>
              <w:top w:val="single" w:sz="4" w:space="0" w:color="auto"/>
              <w:left w:val="single" w:sz="2" w:space="0" w:color="auto"/>
              <w:bottom w:val="single" w:sz="2" w:space="0" w:color="auto"/>
              <w:right w:val="single" w:sz="2" w:space="0" w:color="auto"/>
            </w:tcBorders>
            <w:tcMar>
              <w:top w:w="100" w:type="dxa"/>
            </w:tcMar>
            <w:vAlign w:val="center"/>
          </w:tcPr>
          <w:p w14:paraId="38C0401E"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5559/64</w:t>
            </w:r>
          </w:p>
        </w:tc>
        <w:tc>
          <w:tcPr>
            <w:tcW w:w="875" w:type="dxa"/>
            <w:tcBorders>
              <w:top w:val="single" w:sz="4" w:space="0" w:color="auto"/>
              <w:left w:val="single" w:sz="2" w:space="0" w:color="auto"/>
              <w:bottom w:val="single" w:sz="2" w:space="0" w:color="auto"/>
              <w:right w:val="single" w:sz="2" w:space="0" w:color="auto"/>
            </w:tcBorders>
            <w:tcMar>
              <w:top w:w="100" w:type="dxa"/>
            </w:tcMar>
            <w:vAlign w:val="center"/>
          </w:tcPr>
          <w:p w14:paraId="426897FD"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0,0001</w:t>
            </w:r>
          </w:p>
        </w:tc>
        <w:tc>
          <w:tcPr>
            <w:tcW w:w="2336" w:type="dxa"/>
            <w:tcBorders>
              <w:top w:val="single" w:sz="4" w:space="0" w:color="auto"/>
              <w:left w:val="single" w:sz="2" w:space="0" w:color="auto"/>
              <w:bottom w:val="single" w:sz="2" w:space="0" w:color="auto"/>
              <w:right w:val="single" w:sz="2" w:space="0" w:color="auto"/>
            </w:tcBorders>
            <w:tcMar>
              <w:top w:w="100" w:type="dxa"/>
            </w:tcMar>
            <w:vAlign w:val="center"/>
          </w:tcPr>
          <w:p w14:paraId="419B9DA0"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BP – zurbanizowane tereny niezabudowane lub w trakcie zabudowy</w:t>
            </w:r>
          </w:p>
        </w:tc>
        <w:tc>
          <w:tcPr>
            <w:tcW w:w="876" w:type="dxa"/>
            <w:tcBorders>
              <w:top w:val="single" w:sz="4" w:space="0" w:color="auto"/>
              <w:left w:val="single" w:sz="2" w:space="0" w:color="auto"/>
              <w:bottom w:val="single" w:sz="2" w:space="0" w:color="auto"/>
              <w:right w:val="single" w:sz="2" w:space="0" w:color="auto"/>
            </w:tcBorders>
            <w:tcMar>
              <w:top w:w="100" w:type="dxa"/>
            </w:tcMar>
            <w:vAlign w:val="center"/>
          </w:tcPr>
          <w:p w14:paraId="09FADF5E"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0,0001</w:t>
            </w:r>
          </w:p>
        </w:tc>
        <w:tc>
          <w:tcPr>
            <w:tcW w:w="1876" w:type="dxa"/>
            <w:vMerge/>
            <w:tcBorders>
              <w:left w:val="single" w:sz="2" w:space="0" w:color="auto"/>
              <w:right w:val="single" w:sz="2" w:space="0" w:color="auto"/>
            </w:tcBorders>
            <w:tcMar>
              <w:top w:w="100" w:type="dxa"/>
            </w:tcMar>
            <w:vAlign w:val="center"/>
          </w:tcPr>
          <w:p w14:paraId="7857BD43" w14:textId="0D71374B"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r>
      <w:tr w:rsidR="00DB75DB" w:rsidRPr="00DB75DB" w14:paraId="266D0834" w14:textId="77777777" w:rsidTr="004F5E53">
        <w:trPr>
          <w:trHeight w:val="1088"/>
        </w:trPr>
        <w:tc>
          <w:tcPr>
            <w:tcW w:w="1315" w:type="dxa"/>
            <w:vMerge/>
            <w:tcBorders>
              <w:left w:val="single" w:sz="2" w:space="0" w:color="auto"/>
              <w:bottom w:val="single" w:sz="2" w:space="0" w:color="auto"/>
              <w:right w:val="single" w:sz="2" w:space="0" w:color="auto"/>
            </w:tcBorders>
            <w:tcMar>
              <w:top w:w="100" w:type="dxa"/>
            </w:tcMar>
            <w:vAlign w:val="center"/>
          </w:tcPr>
          <w:p w14:paraId="21D38AFD" w14:textId="352E3DBC"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c>
          <w:tcPr>
            <w:tcW w:w="1314" w:type="dxa"/>
            <w:vMerge/>
            <w:tcBorders>
              <w:left w:val="single" w:sz="2" w:space="0" w:color="auto"/>
              <w:bottom w:val="single" w:sz="2" w:space="0" w:color="auto"/>
              <w:right w:val="single" w:sz="2" w:space="0" w:color="auto"/>
            </w:tcBorders>
            <w:tcMar>
              <w:top w:w="100" w:type="dxa"/>
            </w:tcMar>
            <w:vAlign w:val="center"/>
          </w:tcPr>
          <w:p w14:paraId="4B87E107" w14:textId="1AD55F77"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c>
          <w:tcPr>
            <w:tcW w:w="875" w:type="dxa"/>
            <w:vMerge/>
            <w:tcBorders>
              <w:left w:val="single" w:sz="2" w:space="0" w:color="auto"/>
              <w:bottom w:val="single" w:sz="2" w:space="0" w:color="auto"/>
              <w:right w:val="single" w:sz="2" w:space="0" w:color="auto"/>
            </w:tcBorders>
            <w:tcMar>
              <w:top w:w="100" w:type="dxa"/>
            </w:tcMar>
            <w:vAlign w:val="center"/>
          </w:tcPr>
          <w:p w14:paraId="36D0B092" w14:textId="488001AB"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c>
          <w:tcPr>
            <w:tcW w:w="1023" w:type="dxa"/>
            <w:tcBorders>
              <w:top w:val="single" w:sz="4" w:space="0" w:color="auto"/>
              <w:left w:val="single" w:sz="2" w:space="0" w:color="auto"/>
              <w:bottom w:val="single" w:sz="2" w:space="0" w:color="auto"/>
              <w:right w:val="single" w:sz="2" w:space="0" w:color="auto"/>
            </w:tcBorders>
            <w:tcMar>
              <w:top w:w="100" w:type="dxa"/>
            </w:tcMar>
            <w:vAlign w:val="center"/>
          </w:tcPr>
          <w:p w14:paraId="7F12A182"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5563/64</w:t>
            </w:r>
          </w:p>
        </w:tc>
        <w:tc>
          <w:tcPr>
            <w:tcW w:w="875" w:type="dxa"/>
            <w:tcBorders>
              <w:top w:val="single" w:sz="4" w:space="0" w:color="auto"/>
              <w:left w:val="single" w:sz="2" w:space="0" w:color="auto"/>
              <w:bottom w:val="single" w:sz="2" w:space="0" w:color="auto"/>
              <w:right w:val="single" w:sz="2" w:space="0" w:color="auto"/>
            </w:tcBorders>
            <w:tcMar>
              <w:top w:w="100" w:type="dxa"/>
            </w:tcMar>
            <w:vAlign w:val="center"/>
          </w:tcPr>
          <w:p w14:paraId="08CAFB94"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0,0014</w:t>
            </w:r>
          </w:p>
        </w:tc>
        <w:tc>
          <w:tcPr>
            <w:tcW w:w="2336" w:type="dxa"/>
            <w:tcBorders>
              <w:top w:val="single" w:sz="4" w:space="0" w:color="auto"/>
              <w:left w:val="single" w:sz="2" w:space="0" w:color="auto"/>
              <w:bottom w:val="single" w:sz="2" w:space="0" w:color="auto"/>
              <w:right w:val="single" w:sz="2" w:space="0" w:color="auto"/>
            </w:tcBorders>
            <w:tcMar>
              <w:top w:w="100" w:type="dxa"/>
            </w:tcMar>
            <w:vAlign w:val="center"/>
          </w:tcPr>
          <w:p w14:paraId="6E222046"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BP – zurbanizowane tereny niezabudowane lub w trakcie zabudowy</w:t>
            </w:r>
          </w:p>
        </w:tc>
        <w:tc>
          <w:tcPr>
            <w:tcW w:w="876" w:type="dxa"/>
            <w:tcBorders>
              <w:top w:val="single" w:sz="4" w:space="0" w:color="auto"/>
              <w:left w:val="single" w:sz="2" w:space="0" w:color="auto"/>
              <w:bottom w:val="single" w:sz="2" w:space="0" w:color="auto"/>
              <w:right w:val="single" w:sz="2" w:space="0" w:color="auto"/>
            </w:tcBorders>
            <w:tcMar>
              <w:top w:w="100" w:type="dxa"/>
            </w:tcMar>
            <w:vAlign w:val="center"/>
          </w:tcPr>
          <w:p w14:paraId="2E3D1085" w14:textId="77777777" w:rsidR="00B1714E" w:rsidRPr="00DB75DB" w:rsidRDefault="00B1714E"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kern w:val="0"/>
                <w:sz w:val="18"/>
                <w:szCs w:val="18"/>
                <w:lang w:eastAsia="pl-PL" w:bidi="pl-PL"/>
                <w14:ligatures w14:val="none"/>
              </w:rPr>
              <w:t>0,0014</w:t>
            </w:r>
          </w:p>
        </w:tc>
        <w:tc>
          <w:tcPr>
            <w:tcW w:w="1876" w:type="dxa"/>
            <w:vMerge/>
            <w:tcBorders>
              <w:left w:val="single" w:sz="2" w:space="0" w:color="auto"/>
              <w:bottom w:val="single" w:sz="2" w:space="0" w:color="auto"/>
              <w:right w:val="single" w:sz="2" w:space="0" w:color="auto"/>
            </w:tcBorders>
            <w:tcMar>
              <w:top w:w="100" w:type="dxa"/>
            </w:tcMar>
            <w:vAlign w:val="center"/>
          </w:tcPr>
          <w:p w14:paraId="77AF9827" w14:textId="344342A9" w:rsidR="00B1714E" w:rsidRPr="00DB75DB" w:rsidRDefault="00B1714E" w:rsidP="00845960">
            <w:pPr>
              <w:spacing w:after="0" w:line="240" w:lineRule="auto"/>
              <w:jc w:val="center"/>
              <w:rPr>
                <w:rFonts w:ascii="Arial" w:eastAsia="Times New Roman" w:hAnsi="Arial" w:cs="Arial"/>
                <w:kern w:val="0"/>
                <w:sz w:val="20"/>
                <w:szCs w:val="20"/>
                <w:u w:color="000000"/>
                <w:lang w:eastAsia="pl-PL" w:bidi="pl-PL"/>
                <w14:ligatures w14:val="none"/>
              </w:rPr>
            </w:pPr>
          </w:p>
        </w:tc>
      </w:tr>
      <w:tr w:rsidR="00DB75DB" w:rsidRPr="00DB75DB" w14:paraId="6818867F" w14:textId="77777777" w:rsidTr="004F5E53">
        <w:trPr>
          <w:trHeight w:val="167"/>
        </w:trPr>
        <w:tc>
          <w:tcPr>
            <w:tcW w:w="4527" w:type="dxa"/>
            <w:gridSpan w:val="4"/>
            <w:tcBorders>
              <w:top w:val="single" w:sz="4" w:space="0" w:color="auto"/>
              <w:left w:val="single" w:sz="2" w:space="0" w:color="auto"/>
              <w:bottom w:val="single" w:sz="2" w:space="0" w:color="auto"/>
              <w:right w:val="single" w:sz="2" w:space="0" w:color="auto"/>
            </w:tcBorders>
            <w:tcMar>
              <w:top w:w="100" w:type="dxa"/>
            </w:tcMar>
            <w:vAlign w:val="center"/>
          </w:tcPr>
          <w:p w14:paraId="3FE08C6E" w14:textId="77777777" w:rsidR="00845960" w:rsidRPr="00DB75DB" w:rsidRDefault="00845960" w:rsidP="00845960">
            <w:pPr>
              <w:spacing w:after="0" w:line="240" w:lineRule="auto"/>
              <w:jc w:val="right"/>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b/>
                <w:kern w:val="0"/>
                <w:sz w:val="18"/>
                <w:szCs w:val="18"/>
                <w:lang w:eastAsia="pl-PL" w:bidi="pl-PL"/>
                <w14:ligatures w14:val="none"/>
              </w:rPr>
              <w:t xml:space="preserve">Łączna powierzchnia: </w:t>
            </w:r>
          </w:p>
        </w:tc>
        <w:tc>
          <w:tcPr>
            <w:tcW w:w="875" w:type="dxa"/>
            <w:tcBorders>
              <w:top w:val="single" w:sz="4" w:space="0" w:color="auto"/>
              <w:left w:val="single" w:sz="2" w:space="0" w:color="auto"/>
              <w:bottom w:val="single" w:sz="2" w:space="0" w:color="auto"/>
              <w:right w:val="single" w:sz="2" w:space="0" w:color="auto"/>
            </w:tcBorders>
            <w:tcMar>
              <w:top w:w="100" w:type="dxa"/>
            </w:tcMar>
            <w:vAlign w:val="center"/>
          </w:tcPr>
          <w:p w14:paraId="24783420" w14:textId="77777777" w:rsidR="00845960" w:rsidRPr="00DB75DB" w:rsidRDefault="00845960"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b/>
                <w:kern w:val="0"/>
                <w:sz w:val="18"/>
                <w:szCs w:val="18"/>
                <w:lang w:eastAsia="pl-PL" w:bidi="pl-PL"/>
                <w14:ligatures w14:val="none"/>
              </w:rPr>
              <w:t>0,0047</w:t>
            </w:r>
          </w:p>
        </w:tc>
        <w:tc>
          <w:tcPr>
            <w:tcW w:w="2336" w:type="dxa"/>
            <w:tcBorders>
              <w:top w:val="single" w:sz="4" w:space="0" w:color="auto"/>
              <w:left w:val="single" w:sz="2" w:space="0" w:color="auto"/>
              <w:bottom w:val="single" w:sz="2" w:space="0" w:color="auto"/>
              <w:right w:val="single" w:sz="2" w:space="0" w:color="auto"/>
            </w:tcBorders>
            <w:tcMar>
              <w:top w:w="100" w:type="dxa"/>
            </w:tcMar>
            <w:vAlign w:val="center"/>
          </w:tcPr>
          <w:p w14:paraId="32747323" w14:textId="77777777" w:rsidR="00845960" w:rsidRPr="00DB75DB" w:rsidRDefault="00845960" w:rsidP="00845960">
            <w:pPr>
              <w:spacing w:after="0" w:line="240" w:lineRule="auto"/>
              <w:jc w:val="center"/>
              <w:rPr>
                <w:rFonts w:ascii="Arial" w:eastAsia="Times New Roman" w:hAnsi="Arial" w:cs="Arial"/>
                <w:kern w:val="0"/>
                <w:sz w:val="18"/>
                <w:szCs w:val="18"/>
                <w:u w:color="000000"/>
                <w:lang w:eastAsia="pl-PL" w:bidi="pl-PL"/>
                <w14:ligatures w14:val="none"/>
              </w:rPr>
            </w:pPr>
          </w:p>
        </w:tc>
        <w:tc>
          <w:tcPr>
            <w:tcW w:w="876" w:type="dxa"/>
            <w:tcBorders>
              <w:top w:val="single" w:sz="4" w:space="0" w:color="auto"/>
              <w:left w:val="single" w:sz="2" w:space="0" w:color="auto"/>
              <w:bottom w:val="single" w:sz="2" w:space="0" w:color="auto"/>
              <w:right w:val="single" w:sz="2" w:space="0" w:color="auto"/>
            </w:tcBorders>
            <w:tcMar>
              <w:top w:w="100" w:type="dxa"/>
            </w:tcMar>
            <w:vAlign w:val="center"/>
          </w:tcPr>
          <w:p w14:paraId="3871D271" w14:textId="77777777" w:rsidR="00845960" w:rsidRPr="00DB75DB" w:rsidRDefault="00845960" w:rsidP="00845960">
            <w:pPr>
              <w:spacing w:after="0" w:line="240" w:lineRule="auto"/>
              <w:jc w:val="center"/>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b/>
                <w:kern w:val="0"/>
                <w:sz w:val="18"/>
                <w:szCs w:val="18"/>
                <w:lang w:eastAsia="pl-PL" w:bidi="pl-PL"/>
                <w14:ligatures w14:val="none"/>
              </w:rPr>
              <w:t>0,0047</w:t>
            </w:r>
          </w:p>
        </w:tc>
        <w:tc>
          <w:tcPr>
            <w:tcW w:w="1876" w:type="dxa"/>
            <w:tcBorders>
              <w:top w:val="single" w:sz="4" w:space="0" w:color="auto"/>
              <w:left w:val="single" w:sz="2" w:space="0" w:color="auto"/>
              <w:bottom w:val="single" w:sz="2" w:space="0" w:color="auto"/>
              <w:right w:val="single" w:sz="2" w:space="0" w:color="auto"/>
            </w:tcBorders>
            <w:tcMar>
              <w:top w:w="100" w:type="dxa"/>
            </w:tcMar>
            <w:vAlign w:val="center"/>
          </w:tcPr>
          <w:p w14:paraId="01A312E5" w14:textId="77777777" w:rsidR="00845960" w:rsidRPr="00DB75DB" w:rsidRDefault="00845960" w:rsidP="00845960">
            <w:pPr>
              <w:spacing w:after="0" w:line="240" w:lineRule="auto"/>
              <w:jc w:val="center"/>
              <w:rPr>
                <w:rFonts w:ascii="Arial" w:eastAsia="Times New Roman" w:hAnsi="Arial" w:cs="Arial"/>
                <w:kern w:val="0"/>
                <w:sz w:val="20"/>
                <w:szCs w:val="20"/>
                <w:u w:color="000000"/>
                <w:lang w:eastAsia="pl-PL" w:bidi="pl-PL"/>
                <w14:ligatures w14:val="none"/>
              </w:rPr>
            </w:pPr>
          </w:p>
        </w:tc>
      </w:tr>
      <w:tr w:rsidR="00DB75DB" w:rsidRPr="00DB75DB" w14:paraId="4348430D" w14:textId="77777777" w:rsidTr="004F5E53">
        <w:trPr>
          <w:trHeight w:val="273"/>
        </w:trPr>
        <w:tc>
          <w:tcPr>
            <w:tcW w:w="5402" w:type="dxa"/>
            <w:gridSpan w:val="5"/>
            <w:tcBorders>
              <w:top w:val="single" w:sz="4" w:space="0" w:color="auto"/>
              <w:left w:val="single" w:sz="2" w:space="0" w:color="auto"/>
              <w:bottom w:val="single" w:sz="2" w:space="0" w:color="auto"/>
              <w:right w:val="single" w:sz="2" w:space="0" w:color="auto"/>
            </w:tcBorders>
            <w:tcMar>
              <w:top w:w="100" w:type="dxa"/>
            </w:tcMar>
            <w:vAlign w:val="center"/>
          </w:tcPr>
          <w:p w14:paraId="0FECB5E5" w14:textId="77777777" w:rsidR="00845960" w:rsidRPr="00DB75DB" w:rsidRDefault="00845960" w:rsidP="00845960">
            <w:pPr>
              <w:spacing w:after="0" w:line="240" w:lineRule="auto"/>
              <w:jc w:val="both"/>
              <w:rPr>
                <w:rFonts w:ascii="Arial" w:eastAsia="Times New Roman" w:hAnsi="Arial" w:cs="Arial"/>
                <w:kern w:val="0"/>
                <w:sz w:val="18"/>
                <w:szCs w:val="18"/>
                <w:u w:color="000000"/>
                <w:lang w:eastAsia="pl-PL" w:bidi="pl-PL"/>
                <w14:ligatures w14:val="none"/>
              </w:rPr>
            </w:pPr>
            <w:r w:rsidRPr="00DB75DB">
              <w:rPr>
                <w:rFonts w:ascii="Arial" w:eastAsia="Times New Roman" w:hAnsi="Arial" w:cs="Arial"/>
                <w:b/>
                <w:kern w:val="0"/>
                <w:sz w:val="18"/>
                <w:szCs w:val="18"/>
                <w:lang w:eastAsia="pl-PL" w:bidi="pl-PL"/>
                <w14:ligatures w14:val="none"/>
              </w:rPr>
              <w:t>Własność: Powiat Tarnogórski– udział  1/1</w:t>
            </w:r>
          </w:p>
        </w:tc>
        <w:tc>
          <w:tcPr>
            <w:tcW w:w="5088" w:type="dxa"/>
            <w:gridSpan w:val="3"/>
            <w:tcBorders>
              <w:top w:val="single" w:sz="4" w:space="0" w:color="auto"/>
              <w:left w:val="single" w:sz="2" w:space="0" w:color="auto"/>
              <w:bottom w:val="single" w:sz="2" w:space="0" w:color="auto"/>
              <w:right w:val="single" w:sz="2" w:space="0" w:color="auto"/>
            </w:tcBorders>
            <w:tcMar>
              <w:top w:w="100" w:type="dxa"/>
            </w:tcMar>
            <w:vAlign w:val="center"/>
          </w:tcPr>
          <w:p w14:paraId="070AC585" w14:textId="77777777" w:rsidR="00845960" w:rsidRPr="00DB75DB" w:rsidRDefault="00845960" w:rsidP="00845960">
            <w:pPr>
              <w:spacing w:after="0" w:line="240" w:lineRule="auto"/>
              <w:jc w:val="both"/>
              <w:rPr>
                <w:rFonts w:ascii="Arial" w:eastAsia="Times New Roman" w:hAnsi="Arial" w:cs="Arial"/>
                <w:kern w:val="0"/>
                <w:sz w:val="20"/>
                <w:szCs w:val="20"/>
                <w:u w:color="000000"/>
                <w:lang w:eastAsia="pl-PL" w:bidi="pl-PL"/>
                <w14:ligatures w14:val="none"/>
              </w:rPr>
            </w:pPr>
          </w:p>
        </w:tc>
      </w:tr>
    </w:tbl>
    <w:p w14:paraId="40C04597" w14:textId="77777777" w:rsidR="00371155" w:rsidRPr="00DB75DB" w:rsidRDefault="00371155" w:rsidP="00371155">
      <w:pPr>
        <w:keepLines/>
        <w:spacing w:after="0" w:line="240" w:lineRule="auto"/>
        <w:jc w:val="both"/>
        <w:rPr>
          <w:rFonts w:ascii="Arial" w:eastAsia="Times New Roman" w:hAnsi="Arial" w:cs="Arial"/>
          <w:b/>
          <w:bCs/>
          <w:kern w:val="0"/>
          <w:sz w:val="20"/>
          <w:szCs w:val="20"/>
          <w:lang w:eastAsia="pl-PL" w:bidi="pl-PL"/>
          <w14:ligatures w14:val="none"/>
        </w:rPr>
      </w:pPr>
    </w:p>
    <w:p w14:paraId="4D290F89" w14:textId="4D7947B2" w:rsidR="00845960" w:rsidRPr="00DB75DB" w:rsidRDefault="00845960" w:rsidP="00371155">
      <w:pPr>
        <w:keepLines/>
        <w:spacing w:after="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lang w:eastAsia="pl-PL" w:bidi="pl-PL"/>
          <w14:ligatures w14:val="none"/>
        </w:rPr>
        <w:t>2.</w:t>
      </w:r>
      <w:r w:rsidRPr="00DB75DB">
        <w:rPr>
          <w:rFonts w:ascii="Arial" w:eastAsia="Times New Roman" w:hAnsi="Arial" w:cs="Arial"/>
          <w:kern w:val="0"/>
          <w:sz w:val="20"/>
          <w:szCs w:val="20"/>
          <w:lang w:eastAsia="pl-PL" w:bidi="pl-PL"/>
          <w14:ligatures w14:val="none"/>
        </w:rPr>
        <w:t> </w:t>
      </w:r>
      <w:r w:rsidRPr="00DB75DB">
        <w:rPr>
          <w:rFonts w:ascii="Arial" w:eastAsia="Times New Roman" w:hAnsi="Arial" w:cs="Arial"/>
          <w:b/>
          <w:kern w:val="0"/>
          <w:sz w:val="20"/>
          <w:szCs w:val="20"/>
          <w:u w:color="000000"/>
          <w:lang w:eastAsia="pl-PL" w:bidi="pl-PL"/>
          <w14:ligatures w14:val="none"/>
        </w:rPr>
        <w:t>Opis nieruchomości</w:t>
      </w:r>
      <w:r w:rsidRPr="00DB75DB">
        <w:rPr>
          <w:rFonts w:ascii="Arial" w:eastAsia="Times New Roman" w:hAnsi="Arial" w:cs="Arial"/>
          <w:kern w:val="0"/>
          <w:sz w:val="20"/>
          <w:szCs w:val="20"/>
          <w:u w:color="000000"/>
          <w:lang w:eastAsia="pl-PL" w:bidi="pl-PL"/>
          <w14:ligatures w14:val="none"/>
        </w:rPr>
        <w:t>:</w:t>
      </w:r>
    </w:p>
    <w:p w14:paraId="0EDAE1EA" w14:textId="4488FE23" w:rsidR="00B63B25" w:rsidRPr="00DB75DB" w:rsidRDefault="00845960" w:rsidP="004F5E53">
      <w:pPr>
        <w:spacing w:after="0" w:line="240" w:lineRule="auto"/>
        <w:ind w:left="-426" w:firstLine="568"/>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Nieruchomość niezabudowana, położona w pośredniej części Tarnowskich Górach, obręb Tarnowskie Góry przy ul. Styczyńskiego. Nieruchomość składa się z trzech działek gruntu o numerach: 5556/65, 5559/64 oraz 5563/64 o kształcie wydłużonego wieloboku. Teren nieruchomości utwardzony kostką betonową pełni funkcję drogi wewnętrznej dla sąsiedniej nieruchomości zabudowanej kamienicą mieszkalną. Nieruchomość nie posiada bezpośredniego dostępu do drogi publicznej. Dojazd do nieruchomości odbywa się poprzez działki sąsiednie. W otoczeniu nieruchomości znajduje się zabudowa mieszkaniowa wielorodzinna (kamienice mieszkalne). Od strony północnej nieruchomość graniczy z boiskiem sportowym, wzdłuż granicy biegnie murowane ogrodzenie. W pasie drogowym - ul. Styczyńskiego dostępna sieć elektryczna, wodociągowa, kanalizacyjna i gazowa.</w:t>
      </w:r>
      <w:r w:rsidR="004C65D5" w:rsidRPr="00DB75DB">
        <w:rPr>
          <w:rFonts w:ascii="Arial" w:eastAsia="Times New Roman" w:hAnsi="Arial" w:cs="Arial"/>
          <w:kern w:val="0"/>
          <w:sz w:val="20"/>
          <w:szCs w:val="20"/>
          <w:u w:color="000000"/>
          <w:lang w:eastAsia="pl-PL" w:bidi="pl-PL"/>
          <w14:ligatures w14:val="none"/>
        </w:rPr>
        <w:t xml:space="preserve"> </w:t>
      </w:r>
    </w:p>
    <w:p w14:paraId="147A0959" w14:textId="77777777" w:rsidR="00377744" w:rsidRPr="00DB75DB" w:rsidRDefault="00377744" w:rsidP="00377744">
      <w:pPr>
        <w:spacing w:after="0" w:line="240" w:lineRule="auto"/>
        <w:ind w:left="-284" w:firstLine="426"/>
        <w:jc w:val="both"/>
        <w:rPr>
          <w:rFonts w:ascii="Arial" w:eastAsia="Times New Roman" w:hAnsi="Arial" w:cs="Arial"/>
          <w:kern w:val="0"/>
          <w:sz w:val="20"/>
          <w:szCs w:val="20"/>
          <w:u w:color="000000"/>
          <w:lang w:eastAsia="pl-PL" w:bidi="pl-PL"/>
          <w14:ligatures w14:val="none"/>
        </w:rPr>
      </w:pPr>
    </w:p>
    <w:p w14:paraId="7FEC027F" w14:textId="77777777" w:rsidR="00845960" w:rsidRPr="00DB75DB" w:rsidRDefault="00845960" w:rsidP="00B63B25">
      <w:pPr>
        <w:keepLines/>
        <w:spacing w:after="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lang w:eastAsia="pl-PL" w:bidi="pl-PL"/>
          <w14:ligatures w14:val="none"/>
        </w:rPr>
        <w:t>3.</w:t>
      </w:r>
      <w:r w:rsidRPr="00DB75DB">
        <w:rPr>
          <w:rFonts w:ascii="Arial" w:eastAsia="Times New Roman" w:hAnsi="Arial" w:cs="Arial"/>
          <w:kern w:val="0"/>
          <w:sz w:val="20"/>
          <w:szCs w:val="20"/>
          <w:lang w:eastAsia="pl-PL" w:bidi="pl-PL"/>
          <w14:ligatures w14:val="none"/>
        </w:rPr>
        <w:t> </w:t>
      </w:r>
      <w:r w:rsidRPr="00DB75DB">
        <w:rPr>
          <w:rFonts w:ascii="Arial" w:eastAsia="Times New Roman" w:hAnsi="Arial" w:cs="Arial"/>
          <w:b/>
          <w:kern w:val="0"/>
          <w:sz w:val="20"/>
          <w:szCs w:val="20"/>
          <w:u w:color="000000"/>
          <w:lang w:eastAsia="pl-PL" w:bidi="pl-PL"/>
          <w14:ligatures w14:val="none"/>
        </w:rPr>
        <w:t>Przeznaczenie nieruchomości i sposób ich zagospodarowania</w:t>
      </w:r>
      <w:r w:rsidRPr="00DB75DB">
        <w:rPr>
          <w:rFonts w:ascii="Arial" w:eastAsia="Times New Roman" w:hAnsi="Arial" w:cs="Arial"/>
          <w:kern w:val="0"/>
          <w:sz w:val="20"/>
          <w:szCs w:val="20"/>
          <w:u w:color="000000"/>
          <w:lang w:eastAsia="pl-PL" w:bidi="pl-PL"/>
          <w14:ligatures w14:val="none"/>
        </w:rPr>
        <w:t>:</w:t>
      </w:r>
    </w:p>
    <w:p w14:paraId="6332CFA9" w14:textId="41BBE5EC" w:rsidR="00845960" w:rsidRPr="00DB75DB" w:rsidRDefault="00845960" w:rsidP="004F5E53">
      <w:pPr>
        <w:spacing w:after="0" w:line="240" w:lineRule="auto"/>
        <w:ind w:left="-426" w:firstLine="568"/>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 xml:space="preserve">W miejscowym planie zagospodarowania przestrzennego przyjętym Uchwałą nr XXVI/314/2012 Rady Miejskiej w Tarnowskich Górach z dnia 27 czerwca 2012 r. w sprawie miejscowego planu zagospodarowania przestrzennego dzielnic – Śródmieście – Centrum, Lasowice, Osada Jana w Tarnowskich Górach (Dz. U. Woj. Śląsk. z 2012 r., poz. 3156) działki o numerach: </w:t>
      </w:r>
      <w:r w:rsidRPr="00DB75DB">
        <w:rPr>
          <w:rFonts w:ascii="Arial" w:eastAsia="Times New Roman" w:hAnsi="Arial" w:cs="Arial"/>
          <w:b/>
          <w:kern w:val="0"/>
          <w:sz w:val="20"/>
          <w:szCs w:val="20"/>
          <w:u w:color="000000"/>
          <w:lang w:eastAsia="pl-PL" w:bidi="pl-PL"/>
          <w14:ligatures w14:val="none"/>
        </w:rPr>
        <w:t>5556/65, 5559/64 oraz 5563/64</w:t>
      </w:r>
      <w:r w:rsidRPr="00DB75DB">
        <w:rPr>
          <w:rFonts w:ascii="Arial" w:eastAsia="Times New Roman" w:hAnsi="Arial" w:cs="Arial"/>
          <w:kern w:val="0"/>
          <w:sz w:val="20"/>
          <w:szCs w:val="20"/>
          <w:u w:color="000000"/>
          <w:lang w:eastAsia="pl-PL" w:bidi="pl-PL"/>
          <w14:ligatures w14:val="none"/>
        </w:rPr>
        <w:t xml:space="preserve"> położone są  na obszarze oznaczonym symbolem </w:t>
      </w:r>
      <w:r w:rsidRPr="00DB75DB">
        <w:rPr>
          <w:rFonts w:ascii="Arial" w:eastAsia="Times New Roman" w:hAnsi="Arial" w:cs="Arial"/>
          <w:b/>
          <w:kern w:val="0"/>
          <w:sz w:val="20"/>
          <w:szCs w:val="20"/>
          <w:u w:color="000000"/>
          <w:lang w:eastAsia="pl-PL" w:bidi="pl-PL"/>
          <w14:ligatures w14:val="none"/>
        </w:rPr>
        <w:t>5S-UPI</w:t>
      </w:r>
      <w:r w:rsidRPr="00DB75DB">
        <w:rPr>
          <w:rFonts w:ascii="Arial" w:eastAsia="Times New Roman" w:hAnsi="Arial" w:cs="Arial"/>
          <w:kern w:val="0"/>
          <w:sz w:val="20"/>
          <w:szCs w:val="20"/>
          <w:u w:color="000000"/>
          <w:lang w:eastAsia="pl-PL" w:bidi="pl-PL"/>
          <w14:ligatures w14:val="none"/>
        </w:rPr>
        <w:t xml:space="preserve"> - </w:t>
      </w:r>
      <w:r w:rsidRPr="00DB75DB">
        <w:rPr>
          <w:rFonts w:ascii="Arial" w:eastAsia="Times New Roman" w:hAnsi="Arial" w:cs="Arial"/>
          <w:b/>
          <w:kern w:val="0"/>
          <w:sz w:val="20"/>
          <w:szCs w:val="20"/>
          <w:u w:color="000000"/>
          <w:lang w:eastAsia="pl-PL" w:bidi="pl-PL"/>
          <w14:ligatures w14:val="none"/>
        </w:rPr>
        <w:t xml:space="preserve">tereny zabudowy usługowej </w:t>
      </w:r>
      <w:r w:rsidRPr="00DB75DB">
        <w:rPr>
          <w:rFonts w:ascii="Arial" w:eastAsia="Times New Roman" w:hAnsi="Arial" w:cs="Arial"/>
          <w:kern w:val="0"/>
          <w:sz w:val="20"/>
          <w:szCs w:val="20"/>
          <w:u w:color="000000"/>
          <w:lang w:eastAsia="pl-PL" w:bidi="pl-PL"/>
          <w14:ligatures w14:val="none"/>
        </w:rPr>
        <w:t xml:space="preserve">obejmującej usługi publiczne takie jak: opieki zdrowotnej, społecznej, socjalnej, kultury, sądownictwa, szkolnictwa, sportu oraz obiekty kultu religijnego. </w:t>
      </w:r>
    </w:p>
    <w:p w14:paraId="2F55713E" w14:textId="77777777" w:rsidR="00845960" w:rsidRPr="00DB75DB" w:rsidRDefault="00845960" w:rsidP="004F5E53">
      <w:pPr>
        <w:tabs>
          <w:tab w:val="left" w:pos="567"/>
        </w:tabs>
        <w:spacing w:after="0" w:line="240" w:lineRule="auto"/>
        <w:ind w:left="-426"/>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Ustalenia dotyczące zasad ochrony i kształtowania ładu przestrzennego.</w:t>
      </w:r>
    </w:p>
    <w:p w14:paraId="7BE6321C" w14:textId="77777777" w:rsidR="00845960" w:rsidRPr="00DB75DB" w:rsidRDefault="00845960" w:rsidP="004F5E53">
      <w:pPr>
        <w:spacing w:after="0" w:line="240" w:lineRule="auto"/>
        <w:ind w:left="-426"/>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 xml:space="preserve">Na terenach oznaczonych symbolem </w:t>
      </w:r>
      <w:r w:rsidRPr="00DB75DB">
        <w:rPr>
          <w:rFonts w:ascii="Arial" w:eastAsia="Times New Roman" w:hAnsi="Arial" w:cs="Arial"/>
          <w:b/>
          <w:kern w:val="0"/>
          <w:sz w:val="20"/>
          <w:szCs w:val="20"/>
          <w:u w:color="000000"/>
          <w:lang w:eastAsia="pl-PL" w:bidi="pl-PL"/>
          <w14:ligatures w14:val="none"/>
        </w:rPr>
        <w:t xml:space="preserve">5S-UPI </w:t>
      </w:r>
      <w:r w:rsidRPr="00DB75DB">
        <w:rPr>
          <w:rFonts w:ascii="Arial" w:eastAsia="Times New Roman" w:hAnsi="Arial" w:cs="Arial"/>
          <w:kern w:val="0"/>
          <w:sz w:val="20"/>
          <w:szCs w:val="20"/>
          <w:u w:color="000000"/>
          <w:lang w:eastAsia="pl-PL" w:bidi="pl-PL"/>
          <w14:ligatures w14:val="none"/>
        </w:rPr>
        <w:t>dopuszcza się:</w:t>
      </w:r>
    </w:p>
    <w:p w14:paraId="491D4D2A" w14:textId="77777777" w:rsidR="00845960" w:rsidRPr="00DB75DB" w:rsidRDefault="00845960" w:rsidP="004F5E53">
      <w:pPr>
        <w:spacing w:after="0" w:line="240" w:lineRule="auto"/>
        <w:ind w:left="340" w:hanging="482"/>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1) </w:t>
      </w:r>
      <w:r w:rsidRPr="00DB75DB">
        <w:rPr>
          <w:rFonts w:ascii="Arial" w:eastAsia="Times New Roman" w:hAnsi="Arial" w:cs="Arial"/>
          <w:kern w:val="0"/>
          <w:sz w:val="20"/>
          <w:szCs w:val="20"/>
          <w:u w:color="000000"/>
          <w:lang w:eastAsia="pl-PL" w:bidi="pl-PL"/>
          <w14:ligatures w14:val="none"/>
        </w:rPr>
        <w:t>mieszkania wbudowane w obiekty usługowe,</w:t>
      </w:r>
    </w:p>
    <w:p w14:paraId="04261ACE" w14:textId="493B9ABD" w:rsidR="00845960" w:rsidRPr="00DB75DB" w:rsidRDefault="00845960" w:rsidP="004F5E53">
      <w:pPr>
        <w:spacing w:after="0" w:line="240" w:lineRule="auto"/>
        <w:ind w:left="142"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2) </w:t>
      </w:r>
      <w:r w:rsidRPr="00DB75DB">
        <w:rPr>
          <w:rFonts w:ascii="Arial" w:eastAsia="Times New Roman" w:hAnsi="Arial" w:cs="Arial"/>
          <w:kern w:val="0"/>
          <w:sz w:val="20"/>
          <w:szCs w:val="20"/>
          <w:u w:color="000000"/>
          <w:lang w:eastAsia="pl-PL" w:bidi="pl-PL"/>
          <w14:ligatures w14:val="none"/>
        </w:rPr>
        <w:t>usługi takie jak: handlu detalicznego, gastronomii, rzemiosła, bankowości, hotelarskie, pocztowe,</w:t>
      </w:r>
      <w:r w:rsidR="004F5E53" w:rsidRPr="00DB75DB">
        <w:rPr>
          <w:rFonts w:ascii="Arial" w:eastAsia="Times New Roman" w:hAnsi="Arial" w:cs="Arial"/>
          <w:kern w:val="0"/>
          <w:sz w:val="20"/>
          <w:szCs w:val="20"/>
          <w:u w:color="000000"/>
          <w:lang w:eastAsia="pl-PL" w:bidi="pl-PL"/>
          <w14:ligatures w14:val="none"/>
        </w:rPr>
        <w:t xml:space="preserve"> </w:t>
      </w:r>
      <w:r w:rsidRPr="00DB75DB">
        <w:rPr>
          <w:rFonts w:ascii="Arial" w:eastAsia="Times New Roman" w:hAnsi="Arial" w:cs="Arial"/>
          <w:kern w:val="0"/>
          <w:sz w:val="20"/>
          <w:szCs w:val="20"/>
          <w:u w:color="000000"/>
          <w:lang w:eastAsia="pl-PL" w:bidi="pl-PL"/>
          <w14:ligatures w14:val="none"/>
        </w:rPr>
        <w:t>telekomunikacyjne, a ponadto: turystyki, administracji oraz usługi biurowe,</w:t>
      </w:r>
    </w:p>
    <w:p w14:paraId="44DEFC72" w14:textId="77777777" w:rsidR="00845960" w:rsidRPr="00DB75DB" w:rsidRDefault="00845960" w:rsidP="004F5E53">
      <w:pPr>
        <w:spacing w:after="0" w:line="240" w:lineRule="auto"/>
        <w:ind w:left="340" w:hanging="482"/>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3) </w:t>
      </w:r>
      <w:r w:rsidRPr="00DB75DB">
        <w:rPr>
          <w:rFonts w:ascii="Arial" w:eastAsia="Times New Roman" w:hAnsi="Arial" w:cs="Arial"/>
          <w:kern w:val="0"/>
          <w:sz w:val="20"/>
          <w:szCs w:val="20"/>
          <w:u w:color="000000"/>
          <w:lang w:eastAsia="pl-PL" w:bidi="pl-PL"/>
          <w14:ligatures w14:val="none"/>
        </w:rPr>
        <w:t>sieci i urządzenia infrastruktury technicznej,</w:t>
      </w:r>
    </w:p>
    <w:p w14:paraId="39877050" w14:textId="77777777" w:rsidR="00845960" w:rsidRPr="00DB75DB" w:rsidRDefault="00845960" w:rsidP="004F5E53">
      <w:pPr>
        <w:spacing w:after="0" w:line="240" w:lineRule="auto"/>
        <w:ind w:left="340" w:hanging="482"/>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4) </w:t>
      </w:r>
      <w:r w:rsidRPr="00DB75DB">
        <w:rPr>
          <w:rFonts w:ascii="Arial" w:eastAsia="Times New Roman" w:hAnsi="Arial" w:cs="Arial"/>
          <w:kern w:val="0"/>
          <w:sz w:val="20"/>
          <w:szCs w:val="20"/>
          <w:u w:color="000000"/>
          <w:lang w:eastAsia="pl-PL" w:bidi="pl-PL"/>
          <w14:ligatures w14:val="none"/>
        </w:rPr>
        <w:t>ulice wewnętrzne, miejsca postojowe, parkingi, place do ruchu pojazdów, ciągi piesze,</w:t>
      </w:r>
    </w:p>
    <w:p w14:paraId="1BEC912B" w14:textId="77777777" w:rsidR="00845960" w:rsidRPr="00DB75DB" w:rsidRDefault="00845960" w:rsidP="004F5E53">
      <w:pPr>
        <w:spacing w:after="0" w:line="240" w:lineRule="auto"/>
        <w:ind w:left="340" w:hanging="482"/>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5) </w:t>
      </w:r>
      <w:r w:rsidRPr="00DB75DB">
        <w:rPr>
          <w:rFonts w:ascii="Arial" w:eastAsia="Times New Roman" w:hAnsi="Arial" w:cs="Arial"/>
          <w:kern w:val="0"/>
          <w:sz w:val="20"/>
          <w:szCs w:val="20"/>
          <w:u w:color="000000"/>
          <w:lang w:eastAsia="pl-PL" w:bidi="pl-PL"/>
          <w14:ligatures w14:val="none"/>
        </w:rPr>
        <w:t>zieleń urządzoną, obiekty małej architektury,</w:t>
      </w:r>
    </w:p>
    <w:p w14:paraId="5D89EBDF" w14:textId="77777777" w:rsidR="00845960" w:rsidRPr="00DB75DB" w:rsidRDefault="00845960" w:rsidP="004F5E53">
      <w:pPr>
        <w:spacing w:after="0" w:line="240" w:lineRule="auto"/>
        <w:ind w:left="340" w:hanging="482"/>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6) </w:t>
      </w:r>
      <w:r w:rsidRPr="00DB75DB">
        <w:rPr>
          <w:rFonts w:ascii="Arial" w:eastAsia="Times New Roman" w:hAnsi="Arial" w:cs="Arial"/>
          <w:kern w:val="0"/>
          <w:sz w:val="20"/>
          <w:szCs w:val="20"/>
          <w:u w:color="000000"/>
          <w:lang w:eastAsia="pl-PL" w:bidi="pl-PL"/>
          <w14:ligatures w14:val="none"/>
        </w:rPr>
        <w:t>budynki pomocnicze, garaże.</w:t>
      </w:r>
    </w:p>
    <w:p w14:paraId="0F2AAE45" w14:textId="77777777" w:rsidR="00845960" w:rsidRPr="00DB75DB" w:rsidRDefault="00845960" w:rsidP="004D1F9B">
      <w:pPr>
        <w:spacing w:after="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 xml:space="preserve">Na terenach oznaczonych symbolem </w:t>
      </w:r>
      <w:r w:rsidRPr="00DB75DB">
        <w:rPr>
          <w:rFonts w:ascii="Arial" w:eastAsia="Times New Roman" w:hAnsi="Arial" w:cs="Arial"/>
          <w:b/>
          <w:kern w:val="0"/>
          <w:sz w:val="20"/>
          <w:szCs w:val="20"/>
          <w:u w:color="000000"/>
          <w:lang w:eastAsia="pl-PL" w:bidi="pl-PL"/>
          <w14:ligatures w14:val="none"/>
        </w:rPr>
        <w:t xml:space="preserve">5S-UPI </w:t>
      </w:r>
      <w:r w:rsidRPr="00DB75DB">
        <w:rPr>
          <w:rFonts w:ascii="Arial" w:eastAsia="Times New Roman" w:hAnsi="Arial" w:cs="Arial"/>
          <w:kern w:val="0"/>
          <w:sz w:val="20"/>
          <w:szCs w:val="20"/>
          <w:u w:val="single" w:color="000000"/>
          <w:lang w:eastAsia="pl-PL" w:bidi="pl-PL"/>
          <w14:ligatures w14:val="none"/>
        </w:rPr>
        <w:t>obowiązuje zakaz:</w:t>
      </w:r>
    </w:p>
    <w:p w14:paraId="736C41E3" w14:textId="3004F8FA" w:rsidR="00845960" w:rsidRPr="00DB75DB" w:rsidRDefault="00845960" w:rsidP="004D1F9B">
      <w:pPr>
        <w:spacing w:after="0" w:line="240" w:lineRule="auto"/>
        <w:ind w:left="340" w:hanging="227"/>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1) </w:t>
      </w:r>
      <w:r w:rsidRPr="00DB75DB">
        <w:rPr>
          <w:rFonts w:ascii="Arial" w:eastAsia="Times New Roman" w:hAnsi="Arial" w:cs="Arial"/>
          <w:kern w:val="0"/>
          <w:sz w:val="20"/>
          <w:szCs w:val="20"/>
          <w:u w:color="000000"/>
          <w:lang w:eastAsia="pl-PL" w:bidi="pl-PL"/>
          <w14:ligatures w14:val="none"/>
        </w:rPr>
        <w:t>realizacji: budynków gospodarczych i garaży jako obiektów tymczasowych, a także wolnostojących,</w:t>
      </w:r>
    </w:p>
    <w:p w14:paraId="1B28A3D8" w14:textId="580A5292" w:rsidR="00845960" w:rsidRPr="00DB75DB" w:rsidRDefault="00845960" w:rsidP="004D1F9B">
      <w:pPr>
        <w:spacing w:after="0" w:line="240" w:lineRule="auto"/>
        <w:ind w:left="340" w:hanging="227"/>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lang w:eastAsia="pl-PL" w:bidi="pl-PL"/>
          <w14:ligatures w14:val="none"/>
        </w:rPr>
        <w:t>2) </w:t>
      </w:r>
      <w:r w:rsidRPr="00DB75DB">
        <w:rPr>
          <w:rFonts w:ascii="Arial" w:eastAsia="Times New Roman" w:hAnsi="Arial" w:cs="Arial"/>
          <w:kern w:val="0"/>
          <w:sz w:val="20"/>
          <w:szCs w:val="20"/>
          <w:u w:color="000000"/>
          <w:lang w:eastAsia="pl-PL" w:bidi="pl-PL"/>
          <w14:ligatures w14:val="none"/>
        </w:rPr>
        <w:t>lokalizacj</w:t>
      </w:r>
      <w:r w:rsidR="006C4FE4" w:rsidRPr="00DB75DB">
        <w:rPr>
          <w:rFonts w:ascii="Arial" w:eastAsia="Times New Roman" w:hAnsi="Arial" w:cs="Arial"/>
          <w:kern w:val="0"/>
          <w:sz w:val="20"/>
          <w:szCs w:val="20"/>
          <w:u w:color="000000"/>
          <w:lang w:eastAsia="pl-PL" w:bidi="pl-PL"/>
          <w14:ligatures w14:val="none"/>
        </w:rPr>
        <w:t>i</w:t>
      </w:r>
      <w:r w:rsidRPr="00DB75DB">
        <w:rPr>
          <w:rFonts w:ascii="Arial" w:eastAsia="Times New Roman" w:hAnsi="Arial" w:cs="Arial"/>
          <w:kern w:val="0"/>
          <w:sz w:val="20"/>
          <w:szCs w:val="20"/>
          <w:u w:color="000000"/>
          <w:lang w:eastAsia="pl-PL" w:bidi="pl-PL"/>
          <w14:ligatures w14:val="none"/>
        </w:rPr>
        <w:t xml:space="preserve"> obiektów obsługi pojazdów.</w:t>
      </w:r>
    </w:p>
    <w:p w14:paraId="21069891" w14:textId="77777777" w:rsidR="00EF4E42" w:rsidRPr="00DB75DB" w:rsidRDefault="00EF4E42" w:rsidP="004F5E53">
      <w:pPr>
        <w:spacing w:after="0" w:line="240" w:lineRule="auto"/>
        <w:jc w:val="both"/>
        <w:rPr>
          <w:rFonts w:ascii="Arial" w:eastAsia="Times New Roman" w:hAnsi="Arial" w:cs="Arial"/>
          <w:kern w:val="0"/>
          <w:sz w:val="20"/>
          <w:szCs w:val="20"/>
          <w:u w:color="000000"/>
          <w:lang w:eastAsia="pl-PL" w:bidi="pl-PL"/>
          <w14:ligatures w14:val="none"/>
        </w:rPr>
      </w:pPr>
    </w:p>
    <w:p w14:paraId="66C61820" w14:textId="07CF453D" w:rsidR="00647557" w:rsidRPr="00DB75DB" w:rsidRDefault="00845960" w:rsidP="004F5E53">
      <w:pPr>
        <w:spacing w:after="0" w:line="240" w:lineRule="auto"/>
        <w:ind w:left="-284" w:firstLine="511"/>
        <w:jc w:val="both"/>
        <w:rPr>
          <w:rFonts w:ascii="Arial" w:eastAsia="Times New Roman" w:hAnsi="Arial" w:cs="Arial"/>
          <w:bCs/>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 xml:space="preserve">Zgodnie z Uchwałą nr LXV/653/2023 Rady Miejskiej w Tarnowskich Górach z dnia 31 maja 2023 r. w sprawie wyznaczenia obszaru zdegradowanego i obszaru rewitalizacji Miasta Tarnowskie Góry (Dz. Urz. Woj. Śląsk. z 2023 r. poz. 4688), </w:t>
      </w:r>
      <w:r w:rsidRPr="00DB75DB">
        <w:rPr>
          <w:rFonts w:ascii="Arial" w:eastAsia="Times New Roman" w:hAnsi="Arial" w:cs="Arial"/>
          <w:bCs/>
          <w:kern w:val="0"/>
          <w:sz w:val="20"/>
          <w:szCs w:val="20"/>
          <w:u w:color="000000"/>
          <w:lang w:eastAsia="pl-PL" w:bidi="pl-PL"/>
          <w14:ligatures w14:val="none"/>
        </w:rPr>
        <w:t xml:space="preserve">działki o numerach: 5556/65, 5559/64 oraz 5563/64 nie są objęte obszarem rewitalizacji. </w:t>
      </w:r>
    </w:p>
    <w:p w14:paraId="1C5EB33C" w14:textId="77777777" w:rsidR="004F5E53" w:rsidRPr="00DB75DB" w:rsidRDefault="004F5E53" w:rsidP="00647557">
      <w:pPr>
        <w:spacing w:after="0" w:line="240" w:lineRule="auto"/>
        <w:ind w:left="-284"/>
        <w:jc w:val="both"/>
        <w:rPr>
          <w:rFonts w:ascii="Arial" w:eastAsia="Times New Roman" w:hAnsi="Arial" w:cs="Arial"/>
          <w:b/>
          <w:kern w:val="0"/>
          <w:sz w:val="20"/>
          <w:szCs w:val="20"/>
          <w:u w:color="000000"/>
          <w:lang w:eastAsia="pl-PL" w:bidi="pl-PL"/>
          <w14:ligatures w14:val="none"/>
        </w:rPr>
      </w:pPr>
    </w:p>
    <w:p w14:paraId="5BA34239" w14:textId="77777777" w:rsidR="00850279" w:rsidRPr="00DB75DB" w:rsidRDefault="00850279" w:rsidP="00647557">
      <w:pPr>
        <w:spacing w:after="0" w:line="240" w:lineRule="auto"/>
        <w:ind w:left="-284"/>
        <w:jc w:val="both"/>
        <w:rPr>
          <w:rFonts w:ascii="Arial" w:eastAsia="Times New Roman" w:hAnsi="Arial" w:cs="Arial"/>
          <w:b/>
          <w:kern w:val="0"/>
          <w:sz w:val="20"/>
          <w:szCs w:val="20"/>
          <w:u w:color="000000"/>
          <w:lang w:eastAsia="pl-PL" w:bidi="pl-PL"/>
          <w14:ligatures w14:val="none"/>
        </w:rPr>
      </w:pPr>
    </w:p>
    <w:p w14:paraId="7CB92CE4" w14:textId="7D8B14A0" w:rsidR="005D6E1D" w:rsidRPr="00DB75DB" w:rsidRDefault="005A5A1B" w:rsidP="00647557">
      <w:pPr>
        <w:spacing w:after="0" w:line="240" w:lineRule="auto"/>
        <w:ind w:left="-284"/>
        <w:jc w:val="both"/>
        <w:rPr>
          <w:rFonts w:ascii="Arial" w:eastAsia="Times New Roman" w:hAnsi="Arial" w:cs="Arial"/>
          <w:b/>
          <w:kern w:val="0"/>
          <w:sz w:val="20"/>
          <w:szCs w:val="20"/>
          <w:u w:color="000000"/>
          <w:lang w:eastAsia="pl-PL" w:bidi="pl-PL"/>
          <w14:ligatures w14:val="none"/>
        </w:rPr>
      </w:pPr>
      <w:r w:rsidRPr="00DB75DB">
        <w:rPr>
          <w:rFonts w:ascii="Arial" w:eastAsia="Times New Roman" w:hAnsi="Arial" w:cs="Arial"/>
          <w:b/>
          <w:kern w:val="0"/>
          <w:sz w:val="20"/>
          <w:szCs w:val="20"/>
          <w:u w:color="000000"/>
          <w:lang w:eastAsia="pl-PL" w:bidi="pl-PL"/>
          <w14:ligatures w14:val="none"/>
        </w:rPr>
        <w:t>Z uwagi na konfigurację działek (tj. kształt i powierzchni</w:t>
      </w:r>
      <w:r w:rsidR="005D6E1D" w:rsidRPr="00DB75DB">
        <w:rPr>
          <w:rFonts w:ascii="Arial" w:eastAsia="Times New Roman" w:hAnsi="Arial" w:cs="Arial"/>
          <w:b/>
          <w:kern w:val="0"/>
          <w:sz w:val="20"/>
          <w:szCs w:val="20"/>
          <w:u w:color="000000"/>
          <w:lang w:eastAsia="pl-PL" w:bidi="pl-PL"/>
          <w14:ligatures w14:val="none"/>
        </w:rPr>
        <w:t>ę</w:t>
      </w:r>
      <w:r w:rsidRPr="00DB75DB">
        <w:rPr>
          <w:rFonts w:ascii="Arial" w:eastAsia="Times New Roman" w:hAnsi="Arial" w:cs="Arial"/>
          <w:b/>
          <w:kern w:val="0"/>
          <w:sz w:val="20"/>
          <w:szCs w:val="20"/>
          <w:u w:color="000000"/>
          <w:lang w:eastAsia="pl-PL" w:bidi="pl-PL"/>
          <w14:ligatures w14:val="none"/>
        </w:rPr>
        <w:t xml:space="preserve">) oraz brak bezpośredniego dostępu </w:t>
      </w:r>
      <w:r w:rsidR="005D6E1D" w:rsidRPr="00DB75DB">
        <w:rPr>
          <w:rFonts w:ascii="Arial" w:eastAsia="Times New Roman" w:hAnsi="Arial" w:cs="Arial"/>
          <w:b/>
          <w:kern w:val="0"/>
          <w:sz w:val="20"/>
          <w:szCs w:val="20"/>
          <w:u w:color="000000"/>
          <w:lang w:eastAsia="pl-PL" w:bidi="pl-PL"/>
          <w14:ligatures w14:val="none"/>
        </w:rPr>
        <w:br/>
      </w:r>
      <w:r w:rsidRPr="00DB75DB">
        <w:rPr>
          <w:rFonts w:ascii="Arial" w:eastAsia="Times New Roman" w:hAnsi="Arial" w:cs="Arial"/>
          <w:b/>
          <w:kern w:val="0"/>
          <w:sz w:val="20"/>
          <w:szCs w:val="20"/>
          <w:u w:color="000000"/>
          <w:lang w:eastAsia="pl-PL" w:bidi="pl-PL"/>
          <w14:ligatures w14:val="none"/>
        </w:rPr>
        <w:t xml:space="preserve">do drogi publicznej, nieruchomość nie </w:t>
      </w:r>
      <w:r w:rsidR="005D6E1D" w:rsidRPr="00DB75DB">
        <w:rPr>
          <w:rFonts w:ascii="Arial" w:eastAsia="Times New Roman" w:hAnsi="Arial" w:cs="Arial"/>
          <w:b/>
          <w:kern w:val="0"/>
          <w:sz w:val="20"/>
          <w:szCs w:val="20"/>
          <w:u w:color="000000"/>
          <w:lang w:eastAsia="pl-PL" w:bidi="pl-PL"/>
          <w14:ligatures w14:val="none"/>
        </w:rPr>
        <w:t xml:space="preserve">spełnia warunków </w:t>
      </w:r>
      <w:r w:rsidRPr="00DB75DB">
        <w:rPr>
          <w:rFonts w:ascii="Arial" w:eastAsia="Times New Roman" w:hAnsi="Arial" w:cs="Arial"/>
          <w:b/>
          <w:kern w:val="0"/>
          <w:sz w:val="20"/>
          <w:szCs w:val="20"/>
          <w:u w:color="000000"/>
          <w:lang w:eastAsia="pl-PL" w:bidi="pl-PL"/>
          <w14:ligatures w14:val="none"/>
        </w:rPr>
        <w:t>do samodzielnego</w:t>
      </w:r>
      <w:r w:rsidR="0099499E" w:rsidRPr="00DB75DB">
        <w:rPr>
          <w:rFonts w:ascii="Arial" w:eastAsia="Times New Roman" w:hAnsi="Arial" w:cs="Arial"/>
          <w:b/>
          <w:kern w:val="0"/>
          <w:sz w:val="20"/>
          <w:szCs w:val="20"/>
          <w:u w:color="000000"/>
          <w:lang w:eastAsia="pl-PL" w:bidi="pl-PL"/>
          <w14:ligatures w14:val="none"/>
        </w:rPr>
        <w:t xml:space="preserve"> wykorzystania</w:t>
      </w:r>
      <w:r w:rsidRPr="00DB75DB">
        <w:rPr>
          <w:rFonts w:ascii="Arial" w:eastAsia="Times New Roman" w:hAnsi="Arial" w:cs="Arial"/>
          <w:b/>
          <w:kern w:val="0"/>
          <w:sz w:val="20"/>
          <w:szCs w:val="20"/>
          <w:u w:color="000000"/>
          <w:lang w:eastAsia="pl-PL" w:bidi="pl-PL"/>
          <w14:ligatures w14:val="none"/>
        </w:rPr>
        <w:t>.</w:t>
      </w:r>
      <w:r w:rsidR="003F6650" w:rsidRPr="00DB75DB">
        <w:rPr>
          <w:rFonts w:ascii="Arial" w:eastAsia="Times New Roman" w:hAnsi="Arial" w:cs="Arial"/>
          <w:b/>
          <w:kern w:val="0"/>
          <w:sz w:val="20"/>
          <w:szCs w:val="20"/>
          <w:u w:color="000000"/>
          <w:lang w:eastAsia="pl-PL" w:bidi="pl-PL"/>
          <w14:ligatures w14:val="none"/>
        </w:rPr>
        <w:t xml:space="preserve"> </w:t>
      </w:r>
      <w:r w:rsidR="0099499E" w:rsidRPr="00DB75DB">
        <w:rPr>
          <w:rFonts w:ascii="Arial" w:eastAsia="Times New Roman" w:hAnsi="Arial" w:cs="Arial"/>
          <w:b/>
          <w:kern w:val="0"/>
          <w:sz w:val="20"/>
          <w:szCs w:val="20"/>
          <w:u w:color="000000"/>
          <w:lang w:eastAsia="pl-PL" w:bidi="pl-PL"/>
          <w14:ligatures w14:val="none"/>
        </w:rPr>
        <w:br/>
        <w:t xml:space="preserve">W związku z powyższym </w:t>
      </w:r>
      <w:r w:rsidR="004D1F9B" w:rsidRPr="00DB75DB">
        <w:rPr>
          <w:rFonts w:ascii="Arial" w:eastAsia="Times New Roman" w:hAnsi="Arial" w:cs="Arial"/>
          <w:b/>
          <w:kern w:val="0"/>
          <w:sz w:val="20"/>
          <w:szCs w:val="20"/>
          <w:u w:color="000000"/>
          <w:lang w:eastAsia="pl-PL" w:bidi="pl-PL"/>
          <w14:ligatures w14:val="none"/>
        </w:rPr>
        <w:t xml:space="preserve">uzasadnione jest </w:t>
      </w:r>
      <w:r w:rsidRPr="00DB75DB">
        <w:rPr>
          <w:rFonts w:ascii="Arial" w:eastAsia="Times New Roman" w:hAnsi="Arial" w:cs="Arial"/>
          <w:b/>
          <w:kern w:val="0"/>
          <w:sz w:val="20"/>
          <w:szCs w:val="20"/>
          <w:u w:color="000000"/>
          <w:lang w:eastAsia="pl-PL" w:bidi="pl-PL"/>
          <w14:ligatures w14:val="none"/>
        </w:rPr>
        <w:t xml:space="preserve">zbycie nieruchomości </w:t>
      </w:r>
      <w:r w:rsidRPr="00DB75DB">
        <w:rPr>
          <w:rFonts w:ascii="Arial" w:eastAsia="Times New Roman" w:hAnsi="Arial" w:cs="Arial"/>
          <w:b/>
          <w:kern w:val="0"/>
          <w:sz w:val="20"/>
          <w:szCs w:val="20"/>
          <w:u w:val="single"/>
          <w:lang w:eastAsia="pl-PL" w:bidi="pl-PL"/>
          <w14:ligatures w14:val="none"/>
        </w:rPr>
        <w:t xml:space="preserve">w drodze przetargu </w:t>
      </w:r>
      <w:r w:rsidR="006C4FE4" w:rsidRPr="00DB75DB">
        <w:rPr>
          <w:rFonts w:ascii="Arial" w:eastAsia="Times New Roman" w:hAnsi="Arial" w:cs="Arial"/>
          <w:b/>
          <w:kern w:val="0"/>
          <w:sz w:val="20"/>
          <w:szCs w:val="20"/>
          <w:u w:val="single"/>
          <w:lang w:eastAsia="pl-PL" w:bidi="pl-PL"/>
          <w14:ligatures w14:val="none"/>
        </w:rPr>
        <w:t xml:space="preserve">ustnego </w:t>
      </w:r>
      <w:r w:rsidRPr="00DB75DB">
        <w:rPr>
          <w:rFonts w:ascii="Arial" w:eastAsia="Times New Roman" w:hAnsi="Arial" w:cs="Arial"/>
          <w:b/>
          <w:kern w:val="0"/>
          <w:sz w:val="20"/>
          <w:szCs w:val="20"/>
          <w:u w:val="single"/>
          <w:lang w:eastAsia="pl-PL" w:bidi="pl-PL"/>
          <w14:ligatures w14:val="none"/>
        </w:rPr>
        <w:t>ograniczonego</w:t>
      </w:r>
      <w:r w:rsidRPr="00DB75DB">
        <w:rPr>
          <w:rFonts w:ascii="Arial" w:eastAsia="Times New Roman" w:hAnsi="Arial" w:cs="Arial"/>
          <w:b/>
          <w:kern w:val="0"/>
          <w:sz w:val="20"/>
          <w:szCs w:val="20"/>
          <w:u w:color="000000"/>
          <w:lang w:eastAsia="pl-PL" w:bidi="pl-PL"/>
          <w14:ligatures w14:val="none"/>
        </w:rPr>
        <w:t xml:space="preserve"> do właścicieli nieruchomości </w:t>
      </w:r>
      <w:r w:rsidR="0099499E" w:rsidRPr="00DB75DB">
        <w:rPr>
          <w:rFonts w:ascii="Arial" w:eastAsia="Times New Roman" w:hAnsi="Arial" w:cs="Arial"/>
          <w:b/>
          <w:kern w:val="0"/>
          <w:sz w:val="20"/>
          <w:szCs w:val="20"/>
          <w:u w:color="000000"/>
          <w:lang w:eastAsia="pl-PL" w:bidi="pl-PL"/>
          <w14:ligatures w14:val="none"/>
        </w:rPr>
        <w:t>sąsiednich</w:t>
      </w:r>
      <w:r w:rsidR="003F6650" w:rsidRPr="00DB75DB">
        <w:rPr>
          <w:rFonts w:ascii="Arial" w:eastAsia="Times New Roman" w:hAnsi="Arial" w:cs="Arial"/>
          <w:b/>
          <w:kern w:val="0"/>
          <w:sz w:val="20"/>
          <w:szCs w:val="20"/>
          <w:u w:color="000000"/>
          <w:lang w:eastAsia="pl-PL" w:bidi="pl-PL"/>
          <w14:ligatures w14:val="none"/>
        </w:rPr>
        <w:t>, w celu poprawy</w:t>
      </w:r>
      <w:r w:rsidR="004D1F9B" w:rsidRPr="00DB75DB">
        <w:rPr>
          <w:rFonts w:ascii="Arial" w:eastAsia="Times New Roman" w:hAnsi="Arial" w:cs="Arial"/>
          <w:b/>
          <w:kern w:val="0"/>
          <w:sz w:val="20"/>
          <w:szCs w:val="20"/>
          <w:u w:color="000000"/>
          <w:lang w:eastAsia="pl-PL" w:bidi="pl-PL"/>
          <w14:ligatures w14:val="none"/>
        </w:rPr>
        <w:t xml:space="preserve"> warunków </w:t>
      </w:r>
      <w:r w:rsidR="0099499E" w:rsidRPr="00DB75DB">
        <w:rPr>
          <w:rFonts w:ascii="Arial" w:eastAsia="Times New Roman" w:hAnsi="Arial" w:cs="Arial"/>
          <w:b/>
          <w:kern w:val="0"/>
          <w:sz w:val="20"/>
          <w:szCs w:val="20"/>
          <w:u w:color="000000"/>
          <w:lang w:eastAsia="pl-PL" w:bidi="pl-PL"/>
          <w14:ligatures w14:val="none"/>
        </w:rPr>
        <w:t xml:space="preserve"> </w:t>
      </w:r>
      <w:r w:rsidR="003F6650" w:rsidRPr="00DB75DB">
        <w:rPr>
          <w:rFonts w:ascii="Arial" w:eastAsia="Times New Roman" w:hAnsi="Arial" w:cs="Arial"/>
          <w:b/>
          <w:kern w:val="0"/>
          <w:sz w:val="20"/>
          <w:szCs w:val="20"/>
          <w:u w:color="000000"/>
          <w:lang w:eastAsia="pl-PL" w:bidi="pl-PL"/>
          <w14:ligatures w14:val="none"/>
        </w:rPr>
        <w:t>zagospodarowania</w:t>
      </w:r>
      <w:r w:rsidR="00377744" w:rsidRPr="00DB75DB">
        <w:rPr>
          <w:rFonts w:ascii="Arial" w:eastAsia="Times New Roman" w:hAnsi="Arial" w:cs="Arial"/>
          <w:b/>
          <w:kern w:val="0"/>
          <w:sz w:val="20"/>
          <w:szCs w:val="20"/>
          <w:u w:color="000000"/>
          <w:lang w:eastAsia="pl-PL" w:bidi="pl-PL"/>
          <w14:ligatures w14:val="none"/>
        </w:rPr>
        <w:t xml:space="preserve"> </w:t>
      </w:r>
      <w:r w:rsidR="00BD1708" w:rsidRPr="00DB75DB">
        <w:rPr>
          <w:rFonts w:ascii="Arial" w:eastAsia="Times New Roman" w:hAnsi="Arial" w:cs="Arial"/>
          <w:b/>
          <w:kern w:val="0"/>
          <w:sz w:val="20"/>
          <w:szCs w:val="20"/>
          <w:u w:color="000000"/>
          <w:lang w:eastAsia="pl-PL" w:bidi="pl-PL"/>
          <w14:ligatures w14:val="none"/>
        </w:rPr>
        <w:t>nieruchomości sąsiednich</w:t>
      </w:r>
      <w:r w:rsidR="003F6650" w:rsidRPr="00DB75DB">
        <w:rPr>
          <w:rFonts w:ascii="Arial" w:eastAsia="Times New Roman" w:hAnsi="Arial" w:cs="Arial"/>
          <w:b/>
          <w:kern w:val="0"/>
          <w:sz w:val="20"/>
          <w:szCs w:val="20"/>
          <w:u w:color="000000"/>
          <w:lang w:eastAsia="pl-PL" w:bidi="pl-PL"/>
          <w14:ligatures w14:val="none"/>
        </w:rPr>
        <w:t>.</w:t>
      </w:r>
    </w:p>
    <w:p w14:paraId="50A17746" w14:textId="77777777" w:rsidR="00647557" w:rsidRPr="00DB75DB" w:rsidRDefault="00647557" w:rsidP="00647557">
      <w:pPr>
        <w:spacing w:after="0" w:line="240" w:lineRule="auto"/>
        <w:ind w:left="-284"/>
        <w:jc w:val="both"/>
        <w:rPr>
          <w:rFonts w:ascii="Arial" w:eastAsia="Times New Roman" w:hAnsi="Arial" w:cs="Arial"/>
          <w:b/>
          <w:kern w:val="0"/>
          <w:sz w:val="20"/>
          <w:szCs w:val="20"/>
          <w:u w:color="000000"/>
          <w:lang w:eastAsia="pl-PL" w:bidi="pl-PL"/>
          <w14:ligatures w14:val="none"/>
        </w:rPr>
      </w:pPr>
    </w:p>
    <w:p w14:paraId="1BA5B9F8" w14:textId="77777777" w:rsidR="00845960" w:rsidRPr="00DB75DB" w:rsidRDefault="00845960" w:rsidP="00647557">
      <w:pPr>
        <w:spacing w:after="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kern w:val="0"/>
          <w:sz w:val="20"/>
          <w:szCs w:val="20"/>
          <w:u w:color="000000"/>
          <w:lang w:eastAsia="pl-PL" w:bidi="pl-PL"/>
          <w14:ligatures w14:val="none"/>
        </w:rPr>
        <w:t xml:space="preserve">4. Termin zagospodarowania nieruchomości: </w:t>
      </w:r>
      <w:r w:rsidRPr="00DB75DB">
        <w:rPr>
          <w:rFonts w:ascii="Arial" w:eastAsia="Times New Roman" w:hAnsi="Arial" w:cs="Arial"/>
          <w:kern w:val="0"/>
          <w:sz w:val="20"/>
          <w:szCs w:val="20"/>
          <w:u w:color="000000"/>
          <w:lang w:eastAsia="pl-PL" w:bidi="pl-PL"/>
          <w14:ligatures w14:val="none"/>
        </w:rPr>
        <w:t>Nie dotyczy;</w:t>
      </w:r>
    </w:p>
    <w:p w14:paraId="510FF8AD" w14:textId="77777777" w:rsidR="00377744" w:rsidRPr="00DB75DB" w:rsidRDefault="00377744" w:rsidP="00647557">
      <w:pPr>
        <w:spacing w:after="0" w:line="240" w:lineRule="auto"/>
        <w:ind w:hanging="284"/>
        <w:jc w:val="both"/>
        <w:rPr>
          <w:rFonts w:ascii="Arial" w:eastAsia="Times New Roman" w:hAnsi="Arial" w:cs="Arial"/>
          <w:kern w:val="0"/>
          <w:sz w:val="20"/>
          <w:szCs w:val="20"/>
          <w:u w:color="000000"/>
          <w:lang w:eastAsia="pl-PL" w:bidi="pl-PL"/>
          <w14:ligatures w14:val="none"/>
        </w:rPr>
      </w:pPr>
    </w:p>
    <w:p w14:paraId="3FDC11D2" w14:textId="3062D424" w:rsidR="00845960" w:rsidRPr="00DB75DB" w:rsidRDefault="00845960" w:rsidP="00647557">
      <w:pPr>
        <w:keepLines/>
        <w:spacing w:after="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lang w:eastAsia="pl-PL" w:bidi="pl-PL"/>
          <w14:ligatures w14:val="none"/>
        </w:rPr>
        <w:t>5.</w:t>
      </w:r>
      <w:r w:rsidRPr="00DB75DB">
        <w:rPr>
          <w:rFonts w:ascii="Arial" w:eastAsia="Times New Roman" w:hAnsi="Arial" w:cs="Arial"/>
          <w:kern w:val="0"/>
          <w:sz w:val="20"/>
          <w:szCs w:val="20"/>
          <w:lang w:eastAsia="pl-PL" w:bidi="pl-PL"/>
          <w14:ligatures w14:val="none"/>
        </w:rPr>
        <w:t xml:space="preserve"> </w:t>
      </w:r>
      <w:r w:rsidRPr="00DB75DB">
        <w:rPr>
          <w:rFonts w:ascii="Arial" w:eastAsia="Times New Roman" w:hAnsi="Arial" w:cs="Arial"/>
          <w:b/>
          <w:kern w:val="0"/>
          <w:sz w:val="20"/>
          <w:szCs w:val="20"/>
          <w:u w:color="000000"/>
          <w:lang w:eastAsia="pl-PL" w:bidi="pl-PL"/>
          <w14:ligatures w14:val="none"/>
        </w:rPr>
        <w:t xml:space="preserve">Cena </w:t>
      </w:r>
      <w:r w:rsidR="00506E15" w:rsidRPr="00DB75DB">
        <w:rPr>
          <w:rFonts w:ascii="Arial" w:eastAsia="Times New Roman" w:hAnsi="Arial" w:cs="Arial"/>
          <w:b/>
          <w:kern w:val="0"/>
          <w:sz w:val="20"/>
          <w:szCs w:val="20"/>
          <w:u w:color="000000"/>
          <w:lang w:eastAsia="pl-PL" w:bidi="pl-PL"/>
          <w14:ligatures w14:val="none"/>
        </w:rPr>
        <w:t xml:space="preserve">wywoławcza </w:t>
      </w:r>
      <w:r w:rsidRPr="00DB75DB">
        <w:rPr>
          <w:rFonts w:ascii="Arial" w:eastAsia="Times New Roman" w:hAnsi="Arial" w:cs="Arial"/>
          <w:b/>
          <w:kern w:val="0"/>
          <w:sz w:val="20"/>
          <w:szCs w:val="20"/>
          <w:u w:color="000000"/>
          <w:lang w:eastAsia="pl-PL" w:bidi="pl-PL"/>
          <w14:ligatures w14:val="none"/>
        </w:rPr>
        <w:t>nieruchomości</w:t>
      </w:r>
      <w:r w:rsidRPr="00DB75DB">
        <w:rPr>
          <w:rFonts w:ascii="Arial" w:eastAsia="Times New Roman" w:hAnsi="Arial" w:cs="Arial"/>
          <w:kern w:val="0"/>
          <w:sz w:val="20"/>
          <w:szCs w:val="20"/>
          <w:u w:color="000000"/>
          <w:lang w:eastAsia="pl-PL" w:bidi="pl-PL"/>
          <w14:ligatures w14:val="none"/>
        </w:rPr>
        <w:t>:</w:t>
      </w:r>
    </w:p>
    <w:p w14:paraId="78A48981" w14:textId="07899F3A" w:rsidR="00845960" w:rsidRPr="00DB75DB" w:rsidRDefault="00131881" w:rsidP="004D1F9B">
      <w:pPr>
        <w:spacing w:before="120" w:after="120" w:line="240" w:lineRule="auto"/>
        <w:ind w:firstLine="142"/>
        <w:jc w:val="both"/>
        <w:rPr>
          <w:rFonts w:ascii="Arial" w:eastAsia="Times New Roman" w:hAnsi="Arial" w:cs="Arial"/>
          <w:b/>
          <w:bCs/>
          <w:kern w:val="0"/>
          <w:sz w:val="20"/>
          <w:szCs w:val="20"/>
          <w:u w:color="000000"/>
          <w:lang w:eastAsia="pl-PL" w:bidi="pl-PL"/>
          <w14:ligatures w14:val="none"/>
        </w:rPr>
      </w:pPr>
      <w:r w:rsidRPr="00DB75DB">
        <w:rPr>
          <w:rFonts w:ascii="Arial" w:eastAsia="Times New Roman" w:hAnsi="Arial" w:cs="Arial"/>
          <w:b/>
          <w:bCs/>
          <w:kern w:val="0"/>
          <w:sz w:val="20"/>
          <w:szCs w:val="20"/>
          <w:u w:color="000000"/>
          <w:lang w:eastAsia="pl-PL" w:bidi="pl-PL"/>
          <w14:ligatures w14:val="none"/>
        </w:rPr>
        <w:t>19</w:t>
      </w:r>
      <w:r w:rsidR="00845960" w:rsidRPr="00DB75DB">
        <w:rPr>
          <w:rFonts w:ascii="Arial" w:eastAsia="Times New Roman" w:hAnsi="Arial" w:cs="Arial"/>
          <w:b/>
          <w:bCs/>
          <w:kern w:val="0"/>
          <w:sz w:val="20"/>
          <w:szCs w:val="20"/>
          <w:u w:color="000000"/>
          <w:lang w:eastAsia="pl-PL" w:bidi="pl-PL"/>
          <w14:ligatures w14:val="none"/>
        </w:rPr>
        <w:t xml:space="preserve"> 000,00 zł netto (słownie</w:t>
      </w:r>
      <w:r w:rsidRPr="00DB75DB">
        <w:rPr>
          <w:rFonts w:ascii="Arial" w:eastAsia="Times New Roman" w:hAnsi="Arial" w:cs="Arial"/>
          <w:b/>
          <w:bCs/>
          <w:kern w:val="0"/>
          <w:sz w:val="20"/>
          <w:szCs w:val="20"/>
          <w:u w:color="000000"/>
          <w:lang w:eastAsia="pl-PL" w:bidi="pl-PL"/>
          <w14:ligatures w14:val="none"/>
        </w:rPr>
        <w:t xml:space="preserve">: dziewiętnaście </w:t>
      </w:r>
      <w:r w:rsidR="00845960" w:rsidRPr="00DB75DB">
        <w:rPr>
          <w:rFonts w:ascii="Arial" w:eastAsia="Times New Roman" w:hAnsi="Arial" w:cs="Arial"/>
          <w:b/>
          <w:bCs/>
          <w:kern w:val="0"/>
          <w:sz w:val="20"/>
          <w:szCs w:val="20"/>
          <w:u w:color="000000"/>
          <w:lang w:eastAsia="pl-PL" w:bidi="pl-PL"/>
          <w14:ligatures w14:val="none"/>
        </w:rPr>
        <w:t xml:space="preserve"> tysięcy  złotych 00/100) netto.</w:t>
      </w:r>
    </w:p>
    <w:p w14:paraId="5B3C04B6" w14:textId="41CDD607" w:rsidR="00845960" w:rsidRPr="00DB75DB" w:rsidRDefault="00845960" w:rsidP="004D1F9B">
      <w:pPr>
        <w:spacing w:before="120" w:after="120" w:line="240" w:lineRule="auto"/>
        <w:ind w:left="-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 xml:space="preserve">Do ceny </w:t>
      </w:r>
      <w:r w:rsidR="00647557" w:rsidRPr="00DB75DB">
        <w:rPr>
          <w:rFonts w:ascii="Arial" w:eastAsia="Times New Roman" w:hAnsi="Arial" w:cs="Arial"/>
          <w:kern w:val="0"/>
          <w:sz w:val="20"/>
          <w:szCs w:val="20"/>
          <w:u w:color="000000"/>
          <w:lang w:eastAsia="pl-PL" w:bidi="pl-PL"/>
          <w14:ligatures w14:val="none"/>
        </w:rPr>
        <w:t xml:space="preserve">netto </w:t>
      </w:r>
      <w:r w:rsidRPr="00DB75DB">
        <w:rPr>
          <w:rFonts w:ascii="Arial" w:eastAsia="Times New Roman" w:hAnsi="Arial" w:cs="Arial"/>
          <w:kern w:val="0"/>
          <w:sz w:val="20"/>
          <w:szCs w:val="20"/>
          <w:u w:color="000000"/>
          <w:lang w:eastAsia="pl-PL" w:bidi="pl-PL"/>
          <w14:ligatures w14:val="none"/>
        </w:rPr>
        <w:t>nieruchomości zostanie doliczony podatek od towarów i usług VAT według stawki obowiązującej w dniu sprzedaży.</w:t>
      </w:r>
    </w:p>
    <w:p w14:paraId="288D94DB" w14:textId="77777777" w:rsidR="00845960" w:rsidRPr="00DB75DB" w:rsidRDefault="00845960" w:rsidP="00845960">
      <w:pPr>
        <w:keepLines/>
        <w:spacing w:before="120" w:after="12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lang w:eastAsia="pl-PL" w:bidi="pl-PL"/>
          <w14:ligatures w14:val="none"/>
        </w:rPr>
        <w:t>6.</w:t>
      </w:r>
      <w:r w:rsidRPr="00DB75DB">
        <w:rPr>
          <w:rFonts w:ascii="Arial" w:eastAsia="Times New Roman" w:hAnsi="Arial" w:cs="Arial"/>
          <w:kern w:val="0"/>
          <w:sz w:val="20"/>
          <w:szCs w:val="20"/>
          <w:lang w:eastAsia="pl-PL" w:bidi="pl-PL"/>
          <w14:ligatures w14:val="none"/>
        </w:rPr>
        <w:t> </w:t>
      </w:r>
      <w:r w:rsidRPr="00DB75DB">
        <w:rPr>
          <w:rFonts w:ascii="Arial" w:eastAsia="Times New Roman" w:hAnsi="Arial" w:cs="Arial"/>
          <w:b/>
          <w:kern w:val="0"/>
          <w:sz w:val="20"/>
          <w:szCs w:val="20"/>
          <w:u w:color="000000"/>
          <w:lang w:eastAsia="pl-PL" w:bidi="pl-PL"/>
          <w14:ligatures w14:val="none"/>
        </w:rPr>
        <w:t xml:space="preserve">Wysokość stawek procentowych opłat z tytułu użytkowania wieczystego: </w:t>
      </w:r>
      <w:r w:rsidRPr="00DB75DB">
        <w:rPr>
          <w:rFonts w:ascii="Arial" w:eastAsia="Times New Roman" w:hAnsi="Arial" w:cs="Arial"/>
          <w:kern w:val="0"/>
          <w:sz w:val="20"/>
          <w:szCs w:val="20"/>
          <w:u w:color="000000"/>
          <w:lang w:eastAsia="pl-PL" w:bidi="pl-PL"/>
          <w14:ligatures w14:val="none"/>
        </w:rPr>
        <w:t>Nie dotyczy;</w:t>
      </w:r>
    </w:p>
    <w:p w14:paraId="5A946E1F" w14:textId="56F57423" w:rsidR="00845960" w:rsidRPr="00DB75DB" w:rsidRDefault="00506E15" w:rsidP="00506E15">
      <w:pPr>
        <w:keepLines/>
        <w:spacing w:before="120" w:after="12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u w:color="000000"/>
          <w:lang w:eastAsia="pl-PL" w:bidi="pl-PL"/>
          <w14:ligatures w14:val="none"/>
        </w:rPr>
        <w:t>7.</w:t>
      </w:r>
      <w:r w:rsidR="00647557" w:rsidRPr="00DB75DB">
        <w:rPr>
          <w:rFonts w:ascii="Arial" w:eastAsia="Times New Roman" w:hAnsi="Arial" w:cs="Arial"/>
          <w:b/>
          <w:bCs/>
          <w:kern w:val="0"/>
          <w:sz w:val="20"/>
          <w:szCs w:val="20"/>
          <w:u w:color="000000"/>
          <w:lang w:eastAsia="pl-PL" w:bidi="pl-PL"/>
          <w14:ligatures w14:val="none"/>
        </w:rPr>
        <w:t xml:space="preserve"> Wysokość opłat z tytułu użytkowania, najmu lub dzierżawy</w:t>
      </w:r>
      <w:r w:rsidRPr="00DB75DB">
        <w:rPr>
          <w:rFonts w:ascii="Arial" w:eastAsia="Times New Roman" w:hAnsi="Arial" w:cs="Arial"/>
          <w:kern w:val="0"/>
          <w:sz w:val="20"/>
          <w:szCs w:val="20"/>
          <w:u w:color="000000"/>
          <w:lang w:eastAsia="pl-PL" w:bidi="pl-PL"/>
          <w14:ligatures w14:val="none"/>
        </w:rPr>
        <w:t xml:space="preserve"> : Nie dotyczy;</w:t>
      </w:r>
    </w:p>
    <w:p w14:paraId="0B518FEE" w14:textId="77777777" w:rsidR="00845960" w:rsidRPr="00DB75DB" w:rsidRDefault="00845960" w:rsidP="00845960">
      <w:pPr>
        <w:keepLines/>
        <w:spacing w:before="120" w:after="12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lang w:eastAsia="pl-PL" w:bidi="pl-PL"/>
          <w14:ligatures w14:val="none"/>
        </w:rPr>
        <w:t>8.</w:t>
      </w:r>
      <w:r w:rsidRPr="00DB75DB">
        <w:rPr>
          <w:rFonts w:ascii="Arial" w:eastAsia="Times New Roman" w:hAnsi="Arial" w:cs="Arial"/>
          <w:kern w:val="0"/>
          <w:sz w:val="20"/>
          <w:szCs w:val="20"/>
          <w:lang w:eastAsia="pl-PL" w:bidi="pl-PL"/>
          <w14:ligatures w14:val="none"/>
        </w:rPr>
        <w:t> </w:t>
      </w:r>
      <w:r w:rsidRPr="00DB75DB">
        <w:rPr>
          <w:rFonts w:ascii="Arial" w:eastAsia="Times New Roman" w:hAnsi="Arial" w:cs="Arial"/>
          <w:b/>
          <w:kern w:val="0"/>
          <w:sz w:val="20"/>
          <w:szCs w:val="20"/>
          <w:u w:color="000000"/>
          <w:lang w:eastAsia="pl-PL" w:bidi="pl-PL"/>
          <w14:ligatures w14:val="none"/>
        </w:rPr>
        <w:t xml:space="preserve">Terminy wnoszenia opłat: </w:t>
      </w:r>
      <w:r w:rsidRPr="00DB75DB">
        <w:rPr>
          <w:rFonts w:ascii="Arial" w:eastAsia="Times New Roman" w:hAnsi="Arial" w:cs="Arial"/>
          <w:kern w:val="0"/>
          <w:sz w:val="20"/>
          <w:szCs w:val="20"/>
          <w:u w:color="000000"/>
          <w:lang w:eastAsia="pl-PL" w:bidi="pl-PL"/>
          <w14:ligatures w14:val="none"/>
        </w:rPr>
        <w:t>Nie dotyczy;</w:t>
      </w:r>
    </w:p>
    <w:p w14:paraId="530B49D1" w14:textId="77777777" w:rsidR="00845960" w:rsidRPr="00DB75DB" w:rsidRDefault="00845960" w:rsidP="00845960">
      <w:pPr>
        <w:keepLines/>
        <w:spacing w:before="120" w:after="12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lang w:eastAsia="pl-PL" w:bidi="pl-PL"/>
          <w14:ligatures w14:val="none"/>
        </w:rPr>
        <w:t>9.</w:t>
      </w:r>
      <w:r w:rsidRPr="00DB75DB">
        <w:rPr>
          <w:rFonts w:ascii="Arial" w:eastAsia="Times New Roman" w:hAnsi="Arial" w:cs="Arial"/>
          <w:kern w:val="0"/>
          <w:sz w:val="20"/>
          <w:szCs w:val="20"/>
          <w:lang w:eastAsia="pl-PL" w:bidi="pl-PL"/>
          <w14:ligatures w14:val="none"/>
        </w:rPr>
        <w:t> </w:t>
      </w:r>
      <w:r w:rsidRPr="00DB75DB">
        <w:rPr>
          <w:rFonts w:ascii="Arial" w:eastAsia="Times New Roman" w:hAnsi="Arial" w:cs="Arial"/>
          <w:b/>
          <w:kern w:val="0"/>
          <w:sz w:val="20"/>
          <w:szCs w:val="20"/>
          <w:u w:color="000000"/>
          <w:lang w:eastAsia="pl-PL" w:bidi="pl-PL"/>
          <w14:ligatures w14:val="none"/>
        </w:rPr>
        <w:t xml:space="preserve">Zasady aktualizacji opłat: </w:t>
      </w:r>
      <w:r w:rsidRPr="00DB75DB">
        <w:rPr>
          <w:rFonts w:ascii="Arial" w:eastAsia="Times New Roman" w:hAnsi="Arial" w:cs="Arial"/>
          <w:kern w:val="0"/>
          <w:sz w:val="20"/>
          <w:szCs w:val="20"/>
          <w:u w:color="000000"/>
          <w:lang w:eastAsia="pl-PL" w:bidi="pl-PL"/>
          <w14:ligatures w14:val="none"/>
        </w:rPr>
        <w:t>Nie dotyczy;</w:t>
      </w:r>
    </w:p>
    <w:p w14:paraId="731BC524" w14:textId="7DFA4B71" w:rsidR="00845960" w:rsidRPr="00DB75DB" w:rsidRDefault="00845960" w:rsidP="003A24E2">
      <w:pPr>
        <w:keepLines/>
        <w:spacing w:before="120" w:after="0" w:line="240" w:lineRule="auto"/>
        <w:ind w:hanging="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b/>
          <w:bCs/>
          <w:kern w:val="0"/>
          <w:sz w:val="20"/>
          <w:szCs w:val="20"/>
          <w:lang w:eastAsia="pl-PL" w:bidi="pl-PL"/>
          <w14:ligatures w14:val="none"/>
        </w:rPr>
        <w:t>10.</w:t>
      </w:r>
      <w:r w:rsidRPr="00DB75DB">
        <w:rPr>
          <w:rFonts w:ascii="Arial" w:eastAsia="Times New Roman" w:hAnsi="Arial" w:cs="Arial"/>
          <w:kern w:val="0"/>
          <w:sz w:val="20"/>
          <w:szCs w:val="20"/>
          <w:lang w:eastAsia="pl-PL" w:bidi="pl-PL"/>
          <w14:ligatures w14:val="none"/>
        </w:rPr>
        <w:t> </w:t>
      </w:r>
      <w:r w:rsidRPr="00DB75DB">
        <w:rPr>
          <w:rFonts w:ascii="Arial" w:eastAsia="Times New Roman" w:hAnsi="Arial" w:cs="Arial"/>
          <w:b/>
          <w:kern w:val="0"/>
          <w:sz w:val="20"/>
          <w:szCs w:val="20"/>
          <w:u w:color="000000"/>
          <w:lang w:eastAsia="pl-PL" w:bidi="pl-PL"/>
          <w14:ligatures w14:val="none"/>
        </w:rPr>
        <w:t xml:space="preserve">Informacje o przeznaczeniu do </w:t>
      </w:r>
      <w:r w:rsidR="00647557" w:rsidRPr="00DB75DB">
        <w:rPr>
          <w:rFonts w:ascii="Arial" w:eastAsia="Times New Roman" w:hAnsi="Arial" w:cs="Arial"/>
          <w:b/>
          <w:kern w:val="0"/>
          <w:sz w:val="20"/>
          <w:szCs w:val="20"/>
          <w:u w:color="000000"/>
          <w:lang w:eastAsia="pl-PL" w:bidi="pl-PL"/>
          <w14:ligatures w14:val="none"/>
        </w:rPr>
        <w:t xml:space="preserve">zbycia lub oddania w użytkowanie, najem, dzierżawę </w:t>
      </w:r>
      <w:r w:rsidR="0088432F" w:rsidRPr="00DB75DB">
        <w:rPr>
          <w:rFonts w:ascii="Arial" w:eastAsia="Times New Roman" w:hAnsi="Arial" w:cs="Arial"/>
          <w:b/>
          <w:kern w:val="0"/>
          <w:sz w:val="20"/>
          <w:szCs w:val="20"/>
          <w:u w:color="000000"/>
          <w:lang w:eastAsia="pl-PL" w:bidi="pl-PL"/>
          <w14:ligatures w14:val="none"/>
        </w:rPr>
        <w:t xml:space="preserve">lub </w:t>
      </w:r>
      <w:r w:rsidR="00647557" w:rsidRPr="00DB75DB">
        <w:rPr>
          <w:rFonts w:ascii="Arial" w:eastAsia="Times New Roman" w:hAnsi="Arial" w:cs="Arial"/>
          <w:b/>
          <w:kern w:val="0"/>
          <w:sz w:val="20"/>
          <w:szCs w:val="20"/>
          <w:u w:color="000000"/>
          <w:lang w:eastAsia="pl-PL" w:bidi="pl-PL"/>
          <w14:ligatures w14:val="none"/>
        </w:rPr>
        <w:t>użyczenie:</w:t>
      </w:r>
    </w:p>
    <w:p w14:paraId="1ADB21C7" w14:textId="5ECC1684" w:rsidR="00067547" w:rsidRPr="00DB75DB" w:rsidRDefault="00845960" w:rsidP="003A24E2">
      <w:pPr>
        <w:spacing w:after="0"/>
        <w:ind w:left="-284"/>
        <w:jc w:val="both"/>
        <w:rPr>
          <w:rFonts w:ascii="Arial" w:eastAsia="Times New Roman" w:hAnsi="Arial" w:cs="Arial"/>
          <w:kern w:val="0"/>
          <w:sz w:val="20"/>
          <w:szCs w:val="20"/>
          <w:u w:color="000000"/>
          <w:lang w:eastAsia="pl-PL" w:bidi="pl-PL"/>
          <w14:ligatures w14:val="none"/>
        </w:rPr>
      </w:pPr>
      <w:r w:rsidRPr="00DB75DB">
        <w:rPr>
          <w:rFonts w:ascii="Arial" w:eastAsia="Times New Roman" w:hAnsi="Arial" w:cs="Arial"/>
          <w:kern w:val="0"/>
          <w:sz w:val="20"/>
          <w:szCs w:val="20"/>
          <w:u w:color="000000"/>
          <w:lang w:eastAsia="pl-PL" w:bidi="pl-PL"/>
          <w14:ligatures w14:val="none"/>
        </w:rPr>
        <w:t xml:space="preserve">Nieruchomość przeznaczona do sprzedaży </w:t>
      </w:r>
      <w:r w:rsidRPr="00DB75DB">
        <w:rPr>
          <w:rFonts w:ascii="Arial" w:eastAsia="Times New Roman" w:hAnsi="Arial" w:cs="Arial"/>
          <w:b/>
          <w:bCs/>
          <w:kern w:val="0"/>
          <w:sz w:val="20"/>
          <w:szCs w:val="20"/>
          <w:u w:val="single" w:color="000000"/>
          <w:lang w:eastAsia="pl-PL" w:bidi="pl-PL"/>
          <w14:ligatures w14:val="none"/>
        </w:rPr>
        <w:t>w trybie</w:t>
      </w:r>
      <w:r w:rsidR="00131881" w:rsidRPr="00DB75DB">
        <w:rPr>
          <w:rFonts w:ascii="Arial" w:eastAsia="Times New Roman" w:hAnsi="Arial" w:cs="Arial"/>
          <w:b/>
          <w:bCs/>
          <w:kern w:val="0"/>
          <w:sz w:val="20"/>
          <w:szCs w:val="20"/>
          <w:u w:val="single" w:color="000000"/>
          <w:lang w:eastAsia="pl-PL" w:bidi="pl-PL"/>
          <w14:ligatures w14:val="none"/>
        </w:rPr>
        <w:t xml:space="preserve"> </w:t>
      </w:r>
      <w:r w:rsidRPr="00DB75DB">
        <w:rPr>
          <w:rFonts w:ascii="Arial" w:eastAsia="Times New Roman" w:hAnsi="Arial" w:cs="Arial"/>
          <w:b/>
          <w:bCs/>
          <w:kern w:val="0"/>
          <w:sz w:val="20"/>
          <w:szCs w:val="20"/>
          <w:u w:val="single" w:color="000000"/>
          <w:lang w:eastAsia="pl-PL" w:bidi="pl-PL"/>
          <w14:ligatures w14:val="none"/>
        </w:rPr>
        <w:t>przetargu ustnego ograniczonego do właścicieli nieruchomości sąsiednich</w:t>
      </w:r>
      <w:r w:rsidRPr="00DB75DB">
        <w:rPr>
          <w:rFonts w:ascii="Arial" w:eastAsia="Times New Roman" w:hAnsi="Arial" w:cs="Arial"/>
          <w:kern w:val="0"/>
          <w:sz w:val="20"/>
          <w:szCs w:val="20"/>
          <w:u w:val="single" w:color="000000"/>
          <w:lang w:eastAsia="pl-PL" w:bidi="pl-PL"/>
          <w14:ligatures w14:val="none"/>
        </w:rPr>
        <w:t>,</w:t>
      </w:r>
      <w:r w:rsidRPr="00DB75DB">
        <w:rPr>
          <w:rFonts w:ascii="Arial" w:eastAsia="Times New Roman" w:hAnsi="Arial" w:cs="Arial"/>
          <w:kern w:val="0"/>
          <w:sz w:val="20"/>
          <w:szCs w:val="20"/>
          <w:u w:color="000000"/>
          <w:lang w:eastAsia="pl-PL" w:bidi="pl-PL"/>
          <w14:ligatures w14:val="none"/>
        </w:rPr>
        <w:t xml:space="preserve"> na podstawie art. 37 ust. 1, art. 40 ust. 1 pkt </w:t>
      </w:r>
      <w:r w:rsidR="00131881" w:rsidRPr="00DB75DB">
        <w:rPr>
          <w:rFonts w:ascii="Arial" w:eastAsia="Times New Roman" w:hAnsi="Arial" w:cs="Arial"/>
          <w:kern w:val="0"/>
          <w:sz w:val="20"/>
          <w:szCs w:val="20"/>
          <w:u w:color="000000"/>
          <w:lang w:eastAsia="pl-PL" w:bidi="pl-PL"/>
          <w14:ligatures w14:val="none"/>
        </w:rPr>
        <w:t xml:space="preserve"> </w:t>
      </w:r>
      <w:r w:rsidRPr="00DB75DB">
        <w:rPr>
          <w:rFonts w:ascii="Arial" w:eastAsia="Times New Roman" w:hAnsi="Arial" w:cs="Arial"/>
          <w:kern w:val="0"/>
          <w:sz w:val="20"/>
          <w:szCs w:val="20"/>
          <w:u w:color="000000"/>
          <w:lang w:eastAsia="pl-PL" w:bidi="pl-PL"/>
          <w14:ligatures w14:val="none"/>
        </w:rPr>
        <w:t xml:space="preserve">2, ust. 2a i ust. 3 ustawy </w:t>
      </w:r>
      <w:r w:rsidR="00FB2C43" w:rsidRPr="00DB75DB">
        <w:rPr>
          <w:rFonts w:ascii="Arial" w:eastAsia="Times New Roman" w:hAnsi="Arial" w:cs="Arial"/>
          <w:bCs/>
          <w:kern w:val="0"/>
          <w:sz w:val="20"/>
          <w:szCs w:val="20"/>
          <w:lang w:eastAsia="zh-CN"/>
          <w14:ligatures w14:val="none"/>
        </w:rPr>
        <w:t xml:space="preserve">z dnia </w:t>
      </w:r>
      <w:r w:rsidR="00E26ED4" w:rsidRPr="00DB75DB">
        <w:rPr>
          <w:rFonts w:ascii="Arial" w:eastAsia="Times New Roman" w:hAnsi="Arial" w:cs="Arial"/>
          <w:bCs/>
          <w:kern w:val="0"/>
          <w:sz w:val="20"/>
          <w:szCs w:val="20"/>
          <w:lang w:eastAsia="zh-CN"/>
          <w14:ligatures w14:val="none"/>
        </w:rPr>
        <w:br/>
      </w:r>
      <w:r w:rsidR="00FB2C43" w:rsidRPr="00DB75DB">
        <w:rPr>
          <w:rFonts w:ascii="Arial" w:eastAsia="Times New Roman" w:hAnsi="Arial" w:cs="Arial"/>
          <w:bCs/>
          <w:kern w:val="0"/>
          <w:sz w:val="20"/>
          <w:szCs w:val="20"/>
          <w:lang w:eastAsia="zh-CN"/>
          <w14:ligatures w14:val="none"/>
        </w:rPr>
        <w:t xml:space="preserve">21 sierpnia 1997 </w:t>
      </w:r>
      <w:r w:rsidRPr="00DB75DB">
        <w:rPr>
          <w:rFonts w:ascii="Arial" w:eastAsia="Times New Roman" w:hAnsi="Arial" w:cs="Arial"/>
          <w:kern w:val="0"/>
          <w:sz w:val="20"/>
          <w:szCs w:val="20"/>
          <w:u w:color="000000"/>
          <w:lang w:eastAsia="pl-PL" w:bidi="pl-PL"/>
          <w14:ligatures w14:val="none"/>
        </w:rPr>
        <w:t xml:space="preserve">o gospodarce nieruchomościami (tekst jednolity: Dz. U. z 2024 r., poz.1145 ze zm.), uchwały </w:t>
      </w:r>
      <w:r w:rsidR="004F5E53" w:rsidRPr="00DB75DB">
        <w:rPr>
          <w:rFonts w:ascii="Arial" w:eastAsia="Times New Roman" w:hAnsi="Arial" w:cs="Arial"/>
          <w:kern w:val="0"/>
          <w:sz w:val="20"/>
          <w:szCs w:val="20"/>
          <w:u w:color="000000"/>
          <w:lang w:eastAsia="pl-PL" w:bidi="pl-PL"/>
          <w14:ligatures w14:val="none"/>
        </w:rPr>
        <w:br/>
      </w:r>
      <w:r w:rsidRPr="00DB75DB">
        <w:rPr>
          <w:rFonts w:ascii="Arial" w:eastAsia="Times New Roman" w:hAnsi="Arial" w:cs="Arial"/>
          <w:kern w:val="0"/>
          <w:sz w:val="20"/>
          <w:szCs w:val="20"/>
          <w:u w:color="000000"/>
          <w:lang w:eastAsia="pl-PL" w:bidi="pl-PL"/>
          <w14:ligatures w14:val="none"/>
        </w:rPr>
        <w:t>nr 42/208/2024 Zarządu Powiatu Tarnogórskiego z dnia 25 listopada 2024 r. w</w:t>
      </w:r>
      <w:r w:rsidRPr="00DB75DB">
        <w:rPr>
          <w:rFonts w:ascii="Arial" w:eastAsia="Times New Roman" w:hAnsi="Arial" w:cs="Arial"/>
          <w:b/>
          <w:kern w:val="0"/>
          <w:sz w:val="20"/>
          <w:szCs w:val="20"/>
          <w:u w:color="000000"/>
          <w:lang w:eastAsia="pl-PL" w:bidi="pl-PL"/>
          <w14:ligatures w14:val="none"/>
        </w:rPr>
        <w:t> </w:t>
      </w:r>
      <w:r w:rsidRPr="00DB75DB">
        <w:rPr>
          <w:rFonts w:ascii="Arial" w:eastAsia="Times New Roman" w:hAnsi="Arial" w:cs="Arial"/>
          <w:bCs/>
          <w:kern w:val="0"/>
          <w:sz w:val="20"/>
          <w:szCs w:val="20"/>
          <w:u w:color="000000"/>
          <w:lang w:eastAsia="pl-PL" w:bidi="pl-PL"/>
          <w14:ligatures w14:val="none"/>
        </w:rPr>
        <w:t>s</w:t>
      </w:r>
      <w:r w:rsidRPr="00DB75DB">
        <w:rPr>
          <w:rFonts w:ascii="Arial" w:eastAsia="Times New Roman" w:hAnsi="Arial" w:cs="Arial"/>
          <w:kern w:val="0"/>
          <w:sz w:val="20"/>
          <w:szCs w:val="20"/>
          <w:u w:color="000000"/>
          <w:lang w:eastAsia="pl-PL" w:bidi="pl-PL"/>
          <w14:ligatures w14:val="none"/>
        </w:rPr>
        <w:t xml:space="preserve">prawie przeprowadzenia sprzedaży nieruchomości stanowiącej własność Powiatu Tarnogórskiego, położonej w jednostce ewidencyjnej Tarnowskie Góry, obręb Tarnowskie Góry, dla której w Sądzie Rejonowym w Tarnowskich Górach V Wydział Ksiąg Wieczystych prowadzona jest księga wieczysta GL1T/00017488/5, w trybie przetargu ustnego ograniczonego </w:t>
      </w:r>
      <w:r w:rsidR="004F5E53" w:rsidRPr="00DB75DB">
        <w:rPr>
          <w:rFonts w:ascii="Arial" w:eastAsia="Times New Roman" w:hAnsi="Arial" w:cs="Arial"/>
          <w:kern w:val="0"/>
          <w:sz w:val="20"/>
          <w:szCs w:val="20"/>
          <w:u w:color="000000"/>
          <w:lang w:eastAsia="pl-PL" w:bidi="pl-PL"/>
          <w14:ligatures w14:val="none"/>
        </w:rPr>
        <w:br/>
      </w:r>
      <w:r w:rsidRPr="00DB75DB">
        <w:rPr>
          <w:rFonts w:ascii="Arial" w:eastAsia="Times New Roman" w:hAnsi="Arial" w:cs="Arial"/>
          <w:kern w:val="0"/>
          <w:sz w:val="20"/>
          <w:szCs w:val="20"/>
          <w:u w:color="000000"/>
          <w:lang w:eastAsia="pl-PL" w:bidi="pl-PL"/>
          <w14:ligatures w14:val="none"/>
        </w:rPr>
        <w:t>do właścicieli nieruchomości sąsiednich.</w:t>
      </w:r>
    </w:p>
    <w:p w14:paraId="49A9B144" w14:textId="77777777" w:rsidR="003A24E2" w:rsidRPr="00DB75DB" w:rsidRDefault="003A24E2" w:rsidP="003A24E2">
      <w:pPr>
        <w:spacing w:after="0"/>
        <w:ind w:left="-284"/>
        <w:jc w:val="both"/>
        <w:rPr>
          <w:rFonts w:ascii="Arial" w:eastAsia="Times New Roman" w:hAnsi="Arial" w:cs="Arial"/>
          <w:kern w:val="0"/>
          <w:sz w:val="20"/>
          <w:szCs w:val="20"/>
          <w:lang w:eastAsia="zh-CN"/>
          <w14:ligatures w14:val="none"/>
        </w:rPr>
      </w:pPr>
    </w:p>
    <w:p w14:paraId="01CA48DE" w14:textId="77777777" w:rsidR="003A24E2" w:rsidRPr="00DB75DB" w:rsidRDefault="00067547" w:rsidP="003A24E2">
      <w:pPr>
        <w:spacing w:after="0"/>
        <w:ind w:hanging="142"/>
        <w:jc w:val="both"/>
        <w:rPr>
          <w:rFonts w:ascii="Arial" w:eastAsia="Times New Roman" w:hAnsi="Arial" w:cs="Arial"/>
          <w:kern w:val="0"/>
          <w:sz w:val="20"/>
          <w:szCs w:val="20"/>
          <w:lang w:eastAsia="zh-CN"/>
          <w14:ligatures w14:val="none"/>
        </w:rPr>
      </w:pPr>
      <w:r w:rsidRPr="00DB75DB">
        <w:rPr>
          <w:rFonts w:ascii="Arial" w:eastAsia="Times New Roman" w:hAnsi="Arial" w:cs="Arial"/>
          <w:b/>
          <w:bCs/>
          <w:kern w:val="0"/>
          <w:sz w:val="20"/>
          <w:szCs w:val="20"/>
          <w:lang w:eastAsia="zh-CN"/>
          <w14:ligatures w14:val="none"/>
        </w:rPr>
        <w:t>11.</w:t>
      </w:r>
      <w:r w:rsidRPr="00DB75DB">
        <w:rPr>
          <w:rFonts w:ascii="Arial" w:eastAsia="Times New Roman" w:hAnsi="Arial" w:cs="Arial"/>
          <w:kern w:val="0"/>
          <w:sz w:val="20"/>
          <w:szCs w:val="20"/>
          <w:lang w:eastAsia="zh-CN"/>
          <w14:ligatures w14:val="none"/>
        </w:rPr>
        <w:t xml:space="preserve"> </w:t>
      </w:r>
      <w:r w:rsidRPr="00DB75DB">
        <w:rPr>
          <w:rFonts w:ascii="Arial" w:hAnsi="Arial" w:cs="Arial"/>
          <w:b/>
          <w:sz w:val="20"/>
        </w:rPr>
        <w:t>Informacja o obciążeniach i zobowiązaniach nieruchomości</w:t>
      </w:r>
      <w:r w:rsidRPr="00DB75DB">
        <w:rPr>
          <w:rFonts w:ascii="Arial" w:hAnsi="Arial" w:cs="Arial"/>
          <w:bCs/>
          <w:sz w:val="20"/>
        </w:rPr>
        <w:t>:</w:t>
      </w:r>
    </w:p>
    <w:p w14:paraId="08FCEDF1" w14:textId="5701DC3B" w:rsidR="003A24E2" w:rsidRPr="00DB75DB" w:rsidRDefault="003A24E2" w:rsidP="003A24E2">
      <w:pPr>
        <w:spacing w:after="0"/>
        <w:ind w:left="-284"/>
        <w:jc w:val="both"/>
        <w:rPr>
          <w:rFonts w:ascii="Arial" w:hAnsi="Arial" w:cs="Arial"/>
          <w:sz w:val="20"/>
          <w:szCs w:val="20"/>
        </w:rPr>
      </w:pPr>
      <w:r w:rsidRPr="00DB75DB">
        <w:rPr>
          <w:rFonts w:ascii="Arial" w:hAnsi="Arial" w:cs="Arial"/>
          <w:sz w:val="20"/>
          <w:szCs w:val="20"/>
        </w:rPr>
        <w:t>Nieruchomość jest wolna od obciążeń, nie jest przedmiotem jakichkolwiek zobowiązań oraz nie istnieją przeszkody prawne w rozporządzaniu nią.</w:t>
      </w:r>
    </w:p>
    <w:p w14:paraId="40E538E7" w14:textId="77777777" w:rsidR="003A24E2" w:rsidRPr="00DB75DB" w:rsidRDefault="003A24E2" w:rsidP="003A24E2">
      <w:pPr>
        <w:spacing w:after="0"/>
        <w:jc w:val="both"/>
        <w:rPr>
          <w:rFonts w:ascii="Arial" w:eastAsia="Times New Roman" w:hAnsi="Arial" w:cs="Arial"/>
          <w:kern w:val="0"/>
          <w:sz w:val="20"/>
          <w:szCs w:val="20"/>
          <w:lang w:eastAsia="zh-CN"/>
          <w14:ligatures w14:val="none"/>
        </w:rPr>
      </w:pPr>
    </w:p>
    <w:p w14:paraId="3F8BA69E" w14:textId="73B47109" w:rsidR="00B1714E" w:rsidRPr="00DB75DB" w:rsidRDefault="00B1714E" w:rsidP="003A24E2">
      <w:pPr>
        <w:spacing w:after="0"/>
        <w:ind w:hanging="142"/>
        <w:jc w:val="both"/>
        <w:rPr>
          <w:rFonts w:ascii="Arial" w:eastAsia="Times New Roman" w:hAnsi="Arial" w:cs="Arial"/>
          <w:kern w:val="0"/>
          <w:sz w:val="20"/>
          <w:szCs w:val="20"/>
          <w:lang w:eastAsia="zh-CN"/>
          <w14:ligatures w14:val="none"/>
        </w:rPr>
      </w:pPr>
      <w:r w:rsidRPr="00DB75DB">
        <w:rPr>
          <w:rFonts w:ascii="Arial" w:eastAsia="Times New Roman" w:hAnsi="Arial" w:cs="Arial"/>
          <w:b/>
          <w:bCs/>
          <w:kern w:val="0"/>
          <w:sz w:val="20"/>
          <w:szCs w:val="20"/>
          <w:lang w:eastAsia="zh-CN"/>
          <w14:ligatures w14:val="none"/>
        </w:rPr>
        <w:t>1</w:t>
      </w:r>
      <w:r w:rsidR="00067547" w:rsidRPr="00DB75DB">
        <w:rPr>
          <w:rFonts w:ascii="Arial" w:eastAsia="Times New Roman" w:hAnsi="Arial" w:cs="Arial"/>
          <w:b/>
          <w:bCs/>
          <w:kern w:val="0"/>
          <w:sz w:val="20"/>
          <w:szCs w:val="20"/>
          <w:lang w:eastAsia="zh-CN"/>
          <w14:ligatures w14:val="none"/>
        </w:rPr>
        <w:t>2</w:t>
      </w:r>
      <w:r w:rsidRPr="00DB75DB">
        <w:rPr>
          <w:rFonts w:ascii="Arial" w:eastAsia="Times New Roman" w:hAnsi="Arial" w:cs="Arial"/>
          <w:b/>
          <w:bCs/>
          <w:kern w:val="0"/>
          <w:sz w:val="20"/>
          <w:szCs w:val="20"/>
          <w:lang w:eastAsia="zh-CN"/>
          <w14:ligatures w14:val="none"/>
        </w:rPr>
        <w:t>. Wadium</w:t>
      </w:r>
      <w:r w:rsidRPr="00DB75DB">
        <w:rPr>
          <w:rFonts w:ascii="Arial" w:eastAsia="Times New Roman" w:hAnsi="Arial" w:cs="Arial"/>
          <w:bCs/>
          <w:kern w:val="0"/>
          <w:sz w:val="20"/>
          <w:szCs w:val="20"/>
          <w:lang w:eastAsia="zh-CN"/>
          <w14:ligatures w14:val="none"/>
        </w:rPr>
        <w:t>:</w:t>
      </w:r>
    </w:p>
    <w:p w14:paraId="24259F51" w14:textId="15DEAD68" w:rsidR="00377744" w:rsidRPr="00DB75DB" w:rsidRDefault="00B1714E" w:rsidP="00377744">
      <w:pPr>
        <w:spacing w:after="0" w:line="240" w:lineRule="auto"/>
        <w:ind w:hanging="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Wadium </w:t>
      </w:r>
      <w:r w:rsidRPr="00DB75DB">
        <w:rPr>
          <w:rFonts w:ascii="Arial" w:eastAsia="Times New Roman" w:hAnsi="Arial" w:cs="Arial"/>
          <w:b/>
          <w:bCs/>
          <w:kern w:val="0"/>
          <w:sz w:val="20"/>
          <w:szCs w:val="20"/>
          <w:lang w:eastAsia="zh-CN"/>
          <w14:ligatures w14:val="none"/>
        </w:rPr>
        <w:t xml:space="preserve">w wysokości </w:t>
      </w:r>
      <w:r w:rsidR="00131881" w:rsidRPr="00DB75DB">
        <w:rPr>
          <w:rFonts w:ascii="Arial" w:eastAsia="Times New Roman" w:hAnsi="Arial" w:cs="Arial"/>
          <w:b/>
          <w:bCs/>
          <w:kern w:val="0"/>
          <w:sz w:val="20"/>
          <w:szCs w:val="20"/>
          <w:lang w:eastAsia="zh-CN"/>
          <w14:ligatures w14:val="none"/>
        </w:rPr>
        <w:t>1 9</w:t>
      </w:r>
      <w:r w:rsidRPr="00DB75DB">
        <w:rPr>
          <w:rFonts w:ascii="Arial" w:eastAsia="Times New Roman" w:hAnsi="Arial" w:cs="Arial"/>
          <w:b/>
          <w:bCs/>
          <w:kern w:val="0"/>
          <w:sz w:val="20"/>
          <w:szCs w:val="20"/>
          <w:lang w:eastAsia="zh-CN"/>
          <w14:ligatures w14:val="none"/>
        </w:rPr>
        <w:t>00,00</w:t>
      </w:r>
      <w:r w:rsidRPr="00DB75DB">
        <w:rPr>
          <w:rFonts w:ascii="Arial" w:eastAsia="Times New Roman" w:hAnsi="Arial" w:cs="Arial"/>
          <w:kern w:val="0"/>
          <w:sz w:val="20"/>
          <w:szCs w:val="20"/>
          <w:lang w:eastAsia="zh-CN"/>
          <w14:ligatures w14:val="none"/>
        </w:rPr>
        <w:t xml:space="preserve"> </w:t>
      </w:r>
      <w:r w:rsidRPr="00DB75DB">
        <w:rPr>
          <w:rFonts w:ascii="Arial" w:eastAsia="Times New Roman" w:hAnsi="Arial" w:cs="Arial"/>
          <w:b/>
          <w:bCs/>
          <w:kern w:val="0"/>
          <w:sz w:val="20"/>
          <w:szCs w:val="20"/>
          <w:lang w:eastAsia="zh-CN"/>
          <w14:ligatures w14:val="none"/>
        </w:rPr>
        <w:t xml:space="preserve">zł </w:t>
      </w:r>
      <w:r w:rsidRPr="00DB75DB">
        <w:rPr>
          <w:rFonts w:ascii="Arial" w:eastAsia="Times New Roman" w:hAnsi="Arial" w:cs="Arial"/>
          <w:kern w:val="0"/>
          <w:sz w:val="20"/>
          <w:szCs w:val="20"/>
          <w:lang w:eastAsia="zh-CN"/>
          <w14:ligatures w14:val="none"/>
        </w:rPr>
        <w:t xml:space="preserve">(słownie: </w:t>
      </w:r>
      <w:r w:rsidR="00131881" w:rsidRPr="00DB75DB">
        <w:rPr>
          <w:rFonts w:ascii="Arial" w:eastAsia="Times New Roman" w:hAnsi="Arial" w:cs="Arial"/>
          <w:kern w:val="0"/>
          <w:sz w:val="20"/>
          <w:szCs w:val="20"/>
          <w:lang w:eastAsia="zh-CN"/>
          <w14:ligatures w14:val="none"/>
        </w:rPr>
        <w:t>jeden tysiąc dziewięćset</w:t>
      </w:r>
      <w:r w:rsidRPr="00DB75DB">
        <w:rPr>
          <w:rFonts w:ascii="Arial" w:eastAsia="Times New Roman" w:hAnsi="Arial" w:cs="Arial"/>
          <w:kern w:val="0"/>
          <w:sz w:val="20"/>
          <w:szCs w:val="20"/>
          <w:lang w:eastAsia="zh-CN"/>
          <w14:ligatures w14:val="none"/>
        </w:rPr>
        <w:t xml:space="preserve"> złotych 00/100). </w:t>
      </w:r>
    </w:p>
    <w:p w14:paraId="30F53B1A" w14:textId="732D06D3" w:rsidR="00377744" w:rsidRPr="00DB75DB" w:rsidRDefault="00B1714E" w:rsidP="00377744">
      <w:pPr>
        <w:spacing w:after="0" w:line="240" w:lineRule="auto"/>
        <w:ind w:hanging="284"/>
        <w:jc w:val="both"/>
        <w:rPr>
          <w:rFonts w:ascii="Arial" w:eastAsia="Times New Roman" w:hAnsi="Arial" w:cs="Arial"/>
          <w:kern w:val="0"/>
          <w:sz w:val="20"/>
          <w:szCs w:val="20"/>
          <w:lang w:eastAsia="zh-CN"/>
          <w14:ligatures w14:val="none"/>
        </w:rPr>
      </w:pPr>
      <w:r w:rsidRPr="00DB75DB">
        <w:rPr>
          <w:rFonts w:ascii="Arial" w:eastAsia="Times New Roman" w:hAnsi="Arial" w:cs="Arial"/>
          <w:bCs/>
          <w:kern w:val="0"/>
          <w:sz w:val="20"/>
          <w:szCs w:val="20"/>
          <w:u w:val="single"/>
          <w:lang w:eastAsia="zh-CN"/>
          <w14:ligatures w14:val="none"/>
        </w:rPr>
        <w:t xml:space="preserve">Wadium należy uiścić </w:t>
      </w:r>
      <w:r w:rsidRPr="00DB75DB">
        <w:rPr>
          <w:rFonts w:ascii="Arial" w:eastAsia="Times New Roman" w:hAnsi="Arial" w:cs="Arial"/>
          <w:b/>
          <w:kern w:val="0"/>
          <w:sz w:val="20"/>
          <w:szCs w:val="20"/>
          <w:u w:val="single"/>
          <w:lang w:eastAsia="zh-CN"/>
          <w14:ligatures w14:val="none"/>
        </w:rPr>
        <w:t xml:space="preserve">w terminie do dnia </w:t>
      </w:r>
      <w:r w:rsidR="003807C8" w:rsidRPr="00DB75DB">
        <w:rPr>
          <w:rFonts w:ascii="Arial" w:eastAsia="Times New Roman" w:hAnsi="Arial" w:cs="Arial"/>
          <w:b/>
          <w:kern w:val="0"/>
          <w:sz w:val="20"/>
          <w:szCs w:val="20"/>
          <w:u w:val="single"/>
          <w:lang w:eastAsia="zh-CN"/>
          <w14:ligatures w14:val="none"/>
        </w:rPr>
        <w:t>16</w:t>
      </w:r>
      <w:r w:rsidRPr="00DB75DB">
        <w:rPr>
          <w:rFonts w:ascii="Arial" w:eastAsia="Times New Roman" w:hAnsi="Arial" w:cs="Arial"/>
          <w:b/>
          <w:kern w:val="0"/>
          <w:sz w:val="20"/>
          <w:szCs w:val="20"/>
          <w:u w:val="single"/>
          <w:lang w:eastAsia="zh-CN"/>
          <w14:ligatures w14:val="none"/>
        </w:rPr>
        <w:t xml:space="preserve"> </w:t>
      </w:r>
      <w:r w:rsidR="003807C8" w:rsidRPr="00DB75DB">
        <w:rPr>
          <w:rFonts w:ascii="Arial" w:eastAsia="Times New Roman" w:hAnsi="Arial" w:cs="Arial"/>
          <w:b/>
          <w:kern w:val="0"/>
          <w:sz w:val="20"/>
          <w:szCs w:val="20"/>
          <w:u w:val="single"/>
          <w:lang w:eastAsia="zh-CN"/>
          <w14:ligatures w14:val="none"/>
        </w:rPr>
        <w:t>maja</w:t>
      </w:r>
      <w:r w:rsidRPr="00DB75DB">
        <w:rPr>
          <w:rFonts w:ascii="Arial" w:eastAsia="Times New Roman" w:hAnsi="Arial" w:cs="Arial"/>
          <w:b/>
          <w:kern w:val="0"/>
          <w:sz w:val="20"/>
          <w:szCs w:val="20"/>
          <w:u w:val="single"/>
          <w:lang w:eastAsia="zh-CN"/>
          <w14:ligatures w14:val="none"/>
        </w:rPr>
        <w:t xml:space="preserve"> 2025</w:t>
      </w:r>
      <w:r w:rsidRPr="00DB75DB">
        <w:rPr>
          <w:rFonts w:ascii="Arial" w:eastAsia="Times New Roman" w:hAnsi="Arial" w:cs="Arial"/>
          <w:b/>
          <w:kern w:val="0"/>
          <w:sz w:val="20"/>
          <w:szCs w:val="20"/>
          <w:lang w:eastAsia="zh-CN"/>
          <w14:ligatures w14:val="none"/>
        </w:rPr>
        <w:t xml:space="preserve"> r.</w:t>
      </w:r>
      <w:r w:rsidRPr="00DB75DB">
        <w:rPr>
          <w:rFonts w:ascii="Arial" w:eastAsia="Times New Roman" w:hAnsi="Arial" w:cs="Arial"/>
          <w:b/>
          <w:bCs/>
          <w:kern w:val="0"/>
          <w:sz w:val="20"/>
          <w:szCs w:val="20"/>
          <w:lang w:eastAsia="zh-CN"/>
          <w14:ligatures w14:val="none"/>
        </w:rPr>
        <w:t xml:space="preserve">, </w:t>
      </w:r>
      <w:r w:rsidRPr="00DB75DB">
        <w:rPr>
          <w:rFonts w:ascii="Arial" w:eastAsia="Times New Roman" w:hAnsi="Arial" w:cs="Arial"/>
          <w:kern w:val="0"/>
          <w:sz w:val="20"/>
          <w:szCs w:val="20"/>
          <w:lang w:eastAsia="zh-CN"/>
          <w14:ligatures w14:val="none"/>
        </w:rPr>
        <w:t>w formie:</w:t>
      </w:r>
    </w:p>
    <w:p w14:paraId="1929715E" w14:textId="77777777" w:rsidR="00B1714E" w:rsidRPr="00DB75DB" w:rsidRDefault="00B1714E" w:rsidP="003A24E2">
      <w:pPr>
        <w:numPr>
          <w:ilvl w:val="0"/>
          <w:numId w:val="2"/>
        </w:numPr>
        <w:suppressAutoHyphens/>
        <w:spacing w:after="0" w:line="240" w:lineRule="auto"/>
        <w:ind w:left="426" w:hanging="426"/>
        <w:jc w:val="both"/>
        <w:rPr>
          <w:rFonts w:ascii="Arial" w:eastAsia="Times New Roman" w:hAnsi="Arial" w:cs="Arial"/>
          <w:bCs/>
          <w:kern w:val="0"/>
          <w:sz w:val="20"/>
          <w:szCs w:val="20"/>
          <w:lang w:eastAsia="zh-CN"/>
          <w14:ligatures w14:val="none"/>
        </w:rPr>
      </w:pPr>
      <w:r w:rsidRPr="00DB75DB">
        <w:rPr>
          <w:rFonts w:ascii="Arial" w:eastAsia="Times New Roman" w:hAnsi="Arial" w:cs="Arial"/>
          <w:bCs/>
          <w:kern w:val="0"/>
          <w:sz w:val="20"/>
          <w:szCs w:val="20"/>
          <w:lang w:eastAsia="zh-CN"/>
          <w14:ligatures w14:val="none"/>
        </w:rPr>
        <w:t xml:space="preserve">w pieniądzu na rachunek bankowy Powiatu Tarnogórskiego prowadzony przez: </w:t>
      </w:r>
    </w:p>
    <w:p w14:paraId="65EED2F3" w14:textId="78E4CA24" w:rsidR="00B1714E" w:rsidRPr="00DB75DB" w:rsidRDefault="00B1714E" w:rsidP="003A24E2">
      <w:pPr>
        <w:spacing w:after="0" w:line="240" w:lineRule="auto"/>
        <w:ind w:left="426"/>
        <w:jc w:val="both"/>
        <w:rPr>
          <w:rFonts w:ascii="Arial" w:eastAsia="Times New Roman" w:hAnsi="Arial" w:cs="Arial"/>
          <w:kern w:val="0"/>
          <w:sz w:val="20"/>
          <w:szCs w:val="20"/>
          <w:lang w:eastAsia="zh-CN"/>
          <w14:ligatures w14:val="none"/>
        </w:rPr>
      </w:pPr>
      <w:r w:rsidRPr="00DB75DB">
        <w:rPr>
          <w:rFonts w:ascii="Arial" w:eastAsia="Times New Roman" w:hAnsi="Arial" w:cs="Arial"/>
          <w:b/>
          <w:bCs/>
          <w:kern w:val="0"/>
          <w:sz w:val="20"/>
          <w:szCs w:val="20"/>
          <w:lang w:eastAsia="zh-CN"/>
          <w14:ligatures w14:val="none"/>
        </w:rPr>
        <w:t xml:space="preserve">Millennium Bank S.A. Nr 64 1160 2202 0000 0005 4570 8266 </w:t>
      </w:r>
      <w:r w:rsidRPr="00DB75DB">
        <w:rPr>
          <w:rFonts w:ascii="Arial" w:eastAsia="Times New Roman" w:hAnsi="Arial" w:cs="Arial"/>
          <w:kern w:val="0"/>
          <w:sz w:val="20"/>
          <w:szCs w:val="20"/>
          <w:lang w:eastAsia="zh-CN"/>
          <w14:ligatures w14:val="none"/>
        </w:rPr>
        <w:t xml:space="preserve">(w tytule przelewu należy wpisać: </w:t>
      </w:r>
      <w:r w:rsidR="00371155" w:rsidRPr="00DB75DB">
        <w:rPr>
          <w:rFonts w:ascii="Arial" w:eastAsia="Times New Roman" w:hAnsi="Arial" w:cs="Arial"/>
          <w:kern w:val="0"/>
          <w:sz w:val="20"/>
          <w:szCs w:val="20"/>
          <w:lang w:eastAsia="zh-CN"/>
          <w14:ligatures w14:val="none"/>
        </w:rPr>
        <w:t>„</w:t>
      </w:r>
      <w:r w:rsidR="00371155" w:rsidRPr="00DB75DB">
        <w:rPr>
          <w:rFonts w:ascii="Arial" w:eastAsia="Times New Roman" w:hAnsi="Arial" w:cs="Arial"/>
          <w:b/>
          <w:bCs/>
          <w:i/>
          <w:iCs/>
          <w:kern w:val="0"/>
          <w:sz w:val="20"/>
          <w:szCs w:val="20"/>
          <w:lang w:eastAsia="zh-CN"/>
          <w14:ligatures w14:val="none"/>
        </w:rPr>
        <w:t>W</w:t>
      </w:r>
      <w:r w:rsidRPr="00DB75DB">
        <w:rPr>
          <w:rFonts w:ascii="Arial" w:eastAsia="Times New Roman" w:hAnsi="Arial" w:cs="Arial"/>
          <w:b/>
          <w:bCs/>
          <w:i/>
          <w:iCs/>
          <w:kern w:val="0"/>
          <w:sz w:val="20"/>
          <w:szCs w:val="20"/>
          <w:lang w:eastAsia="zh-CN"/>
          <w14:ligatures w14:val="none"/>
        </w:rPr>
        <w:t xml:space="preserve">adium </w:t>
      </w:r>
      <w:r w:rsidR="00371155" w:rsidRPr="00DB75DB">
        <w:rPr>
          <w:rFonts w:ascii="Arial" w:eastAsia="Times New Roman" w:hAnsi="Arial" w:cs="Arial"/>
          <w:b/>
          <w:bCs/>
          <w:i/>
          <w:iCs/>
          <w:kern w:val="0"/>
          <w:sz w:val="20"/>
          <w:szCs w:val="20"/>
          <w:lang w:eastAsia="zh-CN"/>
          <w14:ligatures w14:val="none"/>
        </w:rPr>
        <w:t xml:space="preserve">na pierwszy przetarg ustny ograniczony na sprzedaż nieruchomości położonej przy </w:t>
      </w:r>
      <w:r w:rsidR="000A7D42" w:rsidRPr="00DB75DB">
        <w:rPr>
          <w:rFonts w:ascii="Arial" w:eastAsia="Times New Roman" w:hAnsi="Arial" w:cs="Arial"/>
          <w:b/>
          <w:bCs/>
          <w:i/>
          <w:iCs/>
          <w:kern w:val="0"/>
          <w:sz w:val="20"/>
          <w:szCs w:val="20"/>
          <w:lang w:eastAsia="zh-CN"/>
          <w14:ligatures w14:val="none"/>
        </w:rPr>
        <w:br/>
      </w:r>
      <w:r w:rsidR="00371155" w:rsidRPr="00DB75DB">
        <w:rPr>
          <w:rFonts w:ascii="Arial" w:eastAsia="Times New Roman" w:hAnsi="Arial" w:cs="Arial"/>
          <w:b/>
          <w:bCs/>
          <w:i/>
          <w:iCs/>
          <w:kern w:val="0"/>
          <w:sz w:val="20"/>
          <w:szCs w:val="20"/>
          <w:lang w:eastAsia="zh-CN"/>
          <w14:ligatures w14:val="none"/>
        </w:rPr>
        <w:t>ul. Styczyńskiego w Tarnowskich Górach w dniu</w:t>
      </w:r>
      <w:r w:rsidR="003807C8" w:rsidRPr="00DB75DB">
        <w:rPr>
          <w:rFonts w:ascii="Arial" w:eastAsia="Times New Roman" w:hAnsi="Arial" w:cs="Arial"/>
          <w:b/>
          <w:bCs/>
          <w:i/>
          <w:iCs/>
          <w:kern w:val="0"/>
          <w:sz w:val="20"/>
          <w:szCs w:val="20"/>
          <w:lang w:eastAsia="zh-CN"/>
          <w14:ligatures w14:val="none"/>
        </w:rPr>
        <w:t xml:space="preserve"> </w:t>
      </w:r>
      <w:r w:rsidR="00371155" w:rsidRPr="00DB75DB">
        <w:rPr>
          <w:rFonts w:ascii="Arial" w:eastAsia="Times New Roman" w:hAnsi="Arial" w:cs="Arial"/>
          <w:b/>
          <w:bCs/>
          <w:i/>
          <w:iCs/>
          <w:kern w:val="0"/>
          <w:sz w:val="20"/>
          <w:szCs w:val="20"/>
          <w:lang w:eastAsia="zh-CN"/>
          <w14:ligatures w14:val="none"/>
        </w:rPr>
        <w:t>2</w:t>
      </w:r>
      <w:r w:rsidR="003807C8" w:rsidRPr="00DB75DB">
        <w:rPr>
          <w:rFonts w:ascii="Arial" w:eastAsia="Times New Roman" w:hAnsi="Arial" w:cs="Arial"/>
          <w:b/>
          <w:bCs/>
          <w:i/>
          <w:iCs/>
          <w:kern w:val="0"/>
          <w:sz w:val="20"/>
          <w:szCs w:val="20"/>
          <w:lang w:eastAsia="zh-CN"/>
          <w14:ligatures w14:val="none"/>
        </w:rPr>
        <w:t>3</w:t>
      </w:r>
      <w:r w:rsidR="00371155" w:rsidRPr="00DB75DB">
        <w:rPr>
          <w:rFonts w:ascii="Arial" w:eastAsia="Times New Roman" w:hAnsi="Arial" w:cs="Arial"/>
          <w:b/>
          <w:bCs/>
          <w:i/>
          <w:iCs/>
          <w:kern w:val="0"/>
          <w:sz w:val="20"/>
          <w:szCs w:val="20"/>
          <w:lang w:eastAsia="zh-CN"/>
          <w14:ligatures w14:val="none"/>
        </w:rPr>
        <w:t>.0</w:t>
      </w:r>
      <w:r w:rsidR="003807C8" w:rsidRPr="00DB75DB">
        <w:rPr>
          <w:rFonts w:ascii="Arial" w:eastAsia="Times New Roman" w:hAnsi="Arial" w:cs="Arial"/>
          <w:b/>
          <w:bCs/>
          <w:i/>
          <w:iCs/>
          <w:kern w:val="0"/>
          <w:sz w:val="20"/>
          <w:szCs w:val="20"/>
          <w:lang w:eastAsia="zh-CN"/>
          <w14:ligatures w14:val="none"/>
        </w:rPr>
        <w:t>5</w:t>
      </w:r>
      <w:r w:rsidR="00371155" w:rsidRPr="00DB75DB">
        <w:rPr>
          <w:rFonts w:ascii="Arial" w:eastAsia="Times New Roman" w:hAnsi="Arial" w:cs="Arial"/>
          <w:b/>
          <w:bCs/>
          <w:i/>
          <w:iCs/>
          <w:kern w:val="0"/>
          <w:sz w:val="20"/>
          <w:szCs w:val="20"/>
          <w:lang w:eastAsia="zh-CN"/>
          <w14:ligatures w14:val="none"/>
        </w:rPr>
        <w:t xml:space="preserve">.2025 r.” </w:t>
      </w:r>
      <w:r w:rsidR="00371155" w:rsidRPr="00DB75DB">
        <w:rPr>
          <w:rFonts w:ascii="Arial" w:eastAsia="Times New Roman" w:hAnsi="Arial" w:cs="Arial"/>
          <w:i/>
          <w:iCs/>
          <w:kern w:val="0"/>
          <w:sz w:val="20"/>
          <w:szCs w:val="20"/>
          <w:lang w:eastAsia="zh-CN"/>
          <w14:ligatures w14:val="none"/>
        </w:rPr>
        <w:t xml:space="preserve">Ponadto tytuł przelewu jednoznacznie powinien wskazywać uczestnika przetargu </w:t>
      </w:r>
      <w:r w:rsidRPr="00DB75DB">
        <w:rPr>
          <w:rFonts w:ascii="Arial" w:eastAsia="Times New Roman" w:hAnsi="Arial" w:cs="Arial"/>
          <w:kern w:val="0"/>
          <w:sz w:val="20"/>
          <w:szCs w:val="20"/>
          <w:lang w:eastAsia="zh-CN"/>
          <w14:ligatures w14:val="none"/>
        </w:rPr>
        <w:t xml:space="preserve">a w przypadku gdy przelew jest dokonywany przez osobę, która nie jest uczestnikiem przetargu - w tytule przelewu konieczne jest wpisanie dodatkowo imienia i nazwiska uczestnika przetargu).   </w:t>
      </w:r>
    </w:p>
    <w:p w14:paraId="161FB023" w14:textId="77777777" w:rsidR="00B1714E" w:rsidRPr="00DB75DB" w:rsidRDefault="00B1714E" w:rsidP="003A24E2">
      <w:pPr>
        <w:spacing w:after="0" w:line="240" w:lineRule="auto"/>
        <w:ind w:hanging="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lub</w:t>
      </w:r>
    </w:p>
    <w:p w14:paraId="78A79473" w14:textId="012D8495" w:rsidR="00067547" w:rsidRPr="00DB75DB" w:rsidRDefault="00B1714E" w:rsidP="00371155">
      <w:pPr>
        <w:numPr>
          <w:ilvl w:val="0"/>
          <w:numId w:val="2"/>
        </w:numPr>
        <w:suppressAutoHyphens/>
        <w:spacing w:after="0" w:line="240" w:lineRule="auto"/>
        <w:ind w:left="426" w:hanging="426"/>
        <w:contextualSpacing/>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4"/>
          <w:lang w:eastAsia="zh-CN"/>
          <w14:ligatures w14:val="none"/>
        </w:rPr>
        <w:t xml:space="preserve"> </w:t>
      </w:r>
      <w:r w:rsidRPr="00DB75DB">
        <w:rPr>
          <w:rFonts w:ascii="Arial" w:eastAsia="Times New Roman" w:hAnsi="Arial" w:cs="Arial"/>
          <w:kern w:val="0"/>
          <w:sz w:val="20"/>
          <w:szCs w:val="20"/>
          <w:lang w:eastAsia="zh-CN"/>
          <w14:ligatures w14:val="none"/>
        </w:rPr>
        <w:t xml:space="preserve">w obligacjach Skarbu Państwa dopuszczonych do obrotu publicznego, o sumie nominałów </w:t>
      </w:r>
      <w:r w:rsidRPr="00DB75DB">
        <w:rPr>
          <w:rFonts w:ascii="Arial" w:eastAsia="Times New Roman" w:hAnsi="Arial" w:cs="Arial"/>
          <w:kern w:val="0"/>
          <w:sz w:val="20"/>
          <w:szCs w:val="20"/>
          <w:lang w:eastAsia="zh-CN"/>
          <w14:ligatures w14:val="none"/>
        </w:rPr>
        <w:br/>
      </w:r>
      <w:r w:rsidR="00131881" w:rsidRPr="00DB75DB">
        <w:rPr>
          <w:rFonts w:ascii="Arial" w:eastAsia="Times New Roman" w:hAnsi="Arial" w:cs="Arial"/>
          <w:b/>
          <w:kern w:val="0"/>
          <w:sz w:val="20"/>
          <w:szCs w:val="20"/>
          <w:lang w:eastAsia="zh-CN"/>
          <w14:ligatures w14:val="none"/>
        </w:rPr>
        <w:t>1 9</w:t>
      </w:r>
      <w:r w:rsidRPr="00DB75DB">
        <w:rPr>
          <w:rFonts w:ascii="Arial" w:eastAsia="Times New Roman" w:hAnsi="Arial" w:cs="Arial"/>
          <w:b/>
          <w:kern w:val="0"/>
          <w:sz w:val="20"/>
          <w:szCs w:val="20"/>
          <w:lang w:eastAsia="zh-CN"/>
          <w14:ligatures w14:val="none"/>
        </w:rPr>
        <w:t>00,00 zł</w:t>
      </w:r>
      <w:r w:rsidRPr="00DB75DB">
        <w:rPr>
          <w:rFonts w:ascii="Arial" w:eastAsia="Times New Roman" w:hAnsi="Arial" w:cs="Arial"/>
          <w:kern w:val="0"/>
          <w:sz w:val="20"/>
          <w:szCs w:val="20"/>
          <w:lang w:eastAsia="zh-CN"/>
          <w14:ligatures w14:val="none"/>
        </w:rPr>
        <w:t xml:space="preserve"> „Zaświadczenie o zablokowaniu obligacji na rzecz Powiatu Tarnogórskiego” podlega złożeniu w Wydziale Budżetu i Finansów tut. Starostwa.</w:t>
      </w:r>
    </w:p>
    <w:p w14:paraId="52738A2C" w14:textId="77777777" w:rsidR="00067547" w:rsidRPr="00DB75DB" w:rsidRDefault="00067547" w:rsidP="00067547">
      <w:pPr>
        <w:suppressAutoHyphens/>
        <w:spacing w:after="0" w:line="240" w:lineRule="auto"/>
        <w:ind w:left="720"/>
        <w:contextualSpacing/>
        <w:jc w:val="both"/>
        <w:rPr>
          <w:rFonts w:ascii="Arial" w:eastAsia="Times New Roman" w:hAnsi="Arial" w:cs="Arial"/>
          <w:kern w:val="0"/>
          <w:sz w:val="20"/>
          <w:szCs w:val="20"/>
          <w:lang w:eastAsia="zh-CN"/>
          <w14:ligatures w14:val="none"/>
        </w:rPr>
      </w:pPr>
    </w:p>
    <w:p w14:paraId="09C5B554" w14:textId="17DC07A2" w:rsidR="00067547" w:rsidRPr="00DB75DB" w:rsidRDefault="00067547" w:rsidP="003A24E2">
      <w:pPr>
        <w:suppressAutoHyphens/>
        <w:spacing w:after="0" w:line="240" w:lineRule="auto"/>
        <w:ind w:left="-284"/>
        <w:jc w:val="both"/>
        <w:rPr>
          <w:rFonts w:ascii="Arial" w:eastAsia="Times New Roman" w:hAnsi="Arial" w:cs="Arial"/>
          <w:b/>
          <w:bCs/>
          <w:kern w:val="0"/>
          <w:sz w:val="20"/>
          <w:szCs w:val="20"/>
          <w:lang w:eastAsia="zh-CN"/>
          <w14:ligatures w14:val="none"/>
        </w:rPr>
      </w:pPr>
      <w:r w:rsidRPr="00DB75DB">
        <w:rPr>
          <w:rFonts w:ascii="Arial" w:eastAsia="Times New Roman" w:hAnsi="Arial" w:cs="Arial"/>
          <w:b/>
          <w:bCs/>
          <w:kern w:val="0"/>
          <w:sz w:val="20"/>
          <w:szCs w:val="24"/>
          <w:lang w:eastAsia="zh-CN"/>
          <w14:ligatures w14:val="none"/>
        </w:rPr>
        <w:t xml:space="preserve">Za termin wniesienia wadium uznaje się datę zaksięgowania środków na wskazanym powyżej rachunku bankowym Powiatu Tarnogórskiego </w:t>
      </w:r>
      <w:r w:rsidRPr="00DB75DB">
        <w:rPr>
          <w:rFonts w:ascii="Arial" w:eastAsia="Times New Roman" w:hAnsi="Arial" w:cs="Arial"/>
          <w:b/>
          <w:bCs/>
          <w:kern w:val="0"/>
          <w:sz w:val="20"/>
          <w:szCs w:val="20"/>
          <w:lang w:eastAsia="zh-CN"/>
          <w14:ligatures w14:val="none"/>
        </w:rPr>
        <w:t xml:space="preserve">lub datę złożenia w Starostwie Powiatowym „Zaświadczenia </w:t>
      </w:r>
      <w:r w:rsidR="00377744" w:rsidRPr="00DB75DB">
        <w:rPr>
          <w:rFonts w:ascii="Arial" w:eastAsia="Times New Roman" w:hAnsi="Arial" w:cs="Arial"/>
          <w:b/>
          <w:bCs/>
          <w:kern w:val="0"/>
          <w:sz w:val="20"/>
          <w:szCs w:val="20"/>
          <w:lang w:eastAsia="zh-CN"/>
          <w14:ligatures w14:val="none"/>
        </w:rPr>
        <w:br/>
      </w:r>
      <w:r w:rsidRPr="00DB75DB">
        <w:rPr>
          <w:rFonts w:ascii="Arial" w:eastAsia="Times New Roman" w:hAnsi="Arial" w:cs="Arial"/>
          <w:b/>
          <w:bCs/>
          <w:kern w:val="0"/>
          <w:sz w:val="20"/>
          <w:szCs w:val="20"/>
          <w:lang w:eastAsia="zh-CN"/>
          <w14:ligatures w14:val="none"/>
        </w:rPr>
        <w:t>o zablokowaniu obligacji na rzecz Powiatu Tarnogórskiego”.</w:t>
      </w:r>
    </w:p>
    <w:p w14:paraId="2440D6D9" w14:textId="77777777" w:rsidR="00BD1708" w:rsidRPr="00DB75DB" w:rsidRDefault="00BD1708" w:rsidP="003A24E2">
      <w:pPr>
        <w:suppressAutoHyphens/>
        <w:spacing w:after="0" w:line="240" w:lineRule="auto"/>
        <w:ind w:left="-284"/>
        <w:jc w:val="both"/>
        <w:rPr>
          <w:rFonts w:ascii="Arial" w:eastAsia="Times New Roman" w:hAnsi="Arial" w:cs="Arial"/>
          <w:b/>
          <w:bCs/>
          <w:kern w:val="0"/>
          <w:sz w:val="20"/>
          <w:szCs w:val="20"/>
          <w:lang w:eastAsia="zh-CN"/>
          <w14:ligatures w14:val="none"/>
        </w:rPr>
      </w:pPr>
    </w:p>
    <w:p w14:paraId="654A9EF5" w14:textId="6AE73A4D" w:rsidR="00067547" w:rsidRPr="00DB75DB" w:rsidRDefault="00067547" w:rsidP="000A7D42">
      <w:pPr>
        <w:suppressAutoHyphens/>
        <w:spacing w:after="0" w:line="240" w:lineRule="auto"/>
        <w:ind w:left="-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4"/>
          <w:lang w:eastAsia="zh-CN"/>
          <w14:ligatures w14:val="none"/>
        </w:rPr>
        <w:t>Dowód wniesienia wadium przez uczestnika przetargu podlega przedłożeniu komisji przetargowej przed otwarciem przetargu. Wadium wniesione przez osoby, które przetargu nie wygrały zostanie im zwrócone w ciągu 3 dni roboczych od daty zamknięcia przetargu. W przypadku wadium wpłaconego w pieniądzu zostanie ono zwrócone na konto bankowe podane przez uczestnika przetargu (nie dokonuje się zwrotu wadium w formie gotówkowej).</w:t>
      </w:r>
      <w:r w:rsidRPr="00DB75DB">
        <w:rPr>
          <w:rFonts w:ascii="Times New Roman" w:eastAsia="Times New Roman" w:hAnsi="Times New Roman" w:cs="Times New Roman"/>
          <w:kern w:val="0"/>
          <w:sz w:val="24"/>
          <w:szCs w:val="24"/>
          <w:lang w:eastAsia="zh-CN"/>
          <w14:ligatures w14:val="none"/>
        </w:rPr>
        <w:t xml:space="preserve"> </w:t>
      </w:r>
      <w:r w:rsidRPr="00DB75DB">
        <w:rPr>
          <w:rFonts w:ascii="Arial" w:eastAsia="Times New Roman" w:hAnsi="Arial" w:cs="Arial"/>
          <w:kern w:val="0"/>
          <w:sz w:val="20"/>
          <w:szCs w:val="24"/>
          <w:lang w:eastAsia="zh-CN"/>
          <w14:ligatures w14:val="none"/>
        </w:rPr>
        <w:t xml:space="preserve">Wadium wniesione w obligacjach, podlega zwrotowi niezwłocznie po wpłaceniu przez uczestnika przetargu kwoty równej cenie nabycia nieruchomości. </w:t>
      </w:r>
      <w:r w:rsidRPr="00DB75DB">
        <w:rPr>
          <w:rFonts w:ascii="Arial" w:eastAsia="Times New Roman" w:hAnsi="Arial" w:cs="Arial"/>
          <w:kern w:val="0"/>
          <w:sz w:val="20"/>
          <w:szCs w:val="20"/>
          <w:lang w:eastAsia="zh-CN"/>
          <w14:ligatures w14:val="none"/>
        </w:rPr>
        <w:t xml:space="preserve">W przypadku, gdy uczestnik przetargu nie stawi się na przetargu lub nie weźmie udziału w licytacji poprzez zaoferowanie przynajmniej jednego postąpienia wpłacone wadium przepada. </w:t>
      </w:r>
      <w:r w:rsidRPr="00DB75DB">
        <w:rPr>
          <w:rFonts w:ascii="Arial" w:eastAsia="Times New Roman" w:hAnsi="Arial" w:cs="Arial"/>
          <w:kern w:val="0"/>
          <w:sz w:val="20"/>
          <w:szCs w:val="24"/>
          <w:lang w:eastAsia="zh-CN"/>
          <w14:ligatures w14:val="none"/>
        </w:rPr>
        <w:t xml:space="preserve">Wadium wniesione przez uczestnika przetargu, który przetarg wygrał, zalicza się na poczet ceny nabycia nieruchomości. </w:t>
      </w:r>
      <w:r w:rsidRPr="00DB75DB">
        <w:rPr>
          <w:rFonts w:ascii="Arial" w:eastAsia="Times New Roman" w:hAnsi="Arial" w:cs="Arial"/>
          <w:kern w:val="0"/>
          <w:sz w:val="20"/>
          <w:szCs w:val="20"/>
          <w:lang w:eastAsia="zh-CN"/>
          <w14:ligatures w14:val="none"/>
        </w:rPr>
        <w:t>W przypadku, gdy osoba wyłoniona, jako nabywca nieruchomości uchyli się</w:t>
      </w:r>
      <w:r w:rsidR="00EF4E42" w:rsidRPr="00DB75DB">
        <w:rPr>
          <w:rFonts w:ascii="Arial" w:eastAsia="Times New Roman" w:hAnsi="Arial" w:cs="Arial"/>
          <w:kern w:val="0"/>
          <w:sz w:val="20"/>
          <w:szCs w:val="20"/>
          <w:lang w:eastAsia="zh-CN"/>
          <w14:ligatures w14:val="none"/>
        </w:rPr>
        <w:t xml:space="preserve"> </w:t>
      </w:r>
      <w:r w:rsidRPr="00DB75DB">
        <w:rPr>
          <w:rFonts w:ascii="Arial" w:eastAsia="Times New Roman" w:hAnsi="Arial" w:cs="Arial"/>
          <w:kern w:val="0"/>
          <w:sz w:val="20"/>
          <w:szCs w:val="20"/>
          <w:lang w:eastAsia="zh-CN"/>
          <w14:ligatures w14:val="none"/>
        </w:rPr>
        <w:t xml:space="preserve">od zawarcia umowy sprzedaży nieruchomości </w:t>
      </w:r>
      <w:r w:rsidR="006C4FE4" w:rsidRPr="00DB75DB">
        <w:rPr>
          <w:rFonts w:ascii="Arial" w:eastAsia="Times New Roman" w:hAnsi="Arial" w:cs="Arial"/>
          <w:kern w:val="0"/>
          <w:sz w:val="20"/>
          <w:szCs w:val="20"/>
          <w:lang w:eastAsia="zh-CN"/>
          <w14:ligatures w14:val="none"/>
        </w:rPr>
        <w:t>wpłacone wadium nie podlega zwrotowi.</w:t>
      </w:r>
    </w:p>
    <w:p w14:paraId="5775BE95" w14:textId="77777777" w:rsidR="00EF4E42" w:rsidRPr="00DB75DB" w:rsidRDefault="00EF4E42" w:rsidP="004F5E53">
      <w:pPr>
        <w:suppressAutoHyphens/>
        <w:spacing w:after="0" w:line="240" w:lineRule="auto"/>
        <w:jc w:val="both"/>
        <w:rPr>
          <w:rFonts w:ascii="Arial" w:eastAsia="Times New Roman" w:hAnsi="Arial" w:cs="Arial"/>
          <w:kern w:val="0"/>
          <w:sz w:val="20"/>
          <w:szCs w:val="24"/>
          <w:lang w:eastAsia="zh-CN"/>
          <w14:ligatures w14:val="none"/>
        </w:rPr>
      </w:pPr>
    </w:p>
    <w:p w14:paraId="5C707B70" w14:textId="77777777" w:rsidR="00850279" w:rsidRPr="00DB75DB" w:rsidRDefault="00850279" w:rsidP="004F5E53">
      <w:pPr>
        <w:suppressAutoHyphens/>
        <w:spacing w:after="0" w:line="240" w:lineRule="auto"/>
        <w:jc w:val="both"/>
        <w:rPr>
          <w:rFonts w:ascii="Arial" w:eastAsia="Times New Roman" w:hAnsi="Arial" w:cs="Arial"/>
          <w:kern w:val="0"/>
          <w:sz w:val="20"/>
          <w:szCs w:val="24"/>
          <w:lang w:eastAsia="zh-CN"/>
          <w14:ligatures w14:val="none"/>
        </w:rPr>
      </w:pPr>
    </w:p>
    <w:p w14:paraId="405DEAB7" w14:textId="77777777" w:rsidR="00850279" w:rsidRPr="00DB75DB" w:rsidRDefault="00850279" w:rsidP="004F5E53">
      <w:pPr>
        <w:suppressAutoHyphens/>
        <w:spacing w:after="0" w:line="240" w:lineRule="auto"/>
        <w:jc w:val="both"/>
        <w:rPr>
          <w:rFonts w:ascii="Arial" w:eastAsia="Times New Roman" w:hAnsi="Arial" w:cs="Arial"/>
          <w:kern w:val="0"/>
          <w:sz w:val="20"/>
          <w:szCs w:val="24"/>
          <w:lang w:eastAsia="zh-CN"/>
          <w14:ligatures w14:val="none"/>
        </w:rPr>
      </w:pPr>
    </w:p>
    <w:p w14:paraId="65E5A2C1" w14:textId="77777777" w:rsidR="00850279" w:rsidRPr="00DB75DB" w:rsidRDefault="00850279" w:rsidP="004F5E53">
      <w:pPr>
        <w:suppressAutoHyphens/>
        <w:spacing w:after="0" w:line="240" w:lineRule="auto"/>
        <w:jc w:val="both"/>
        <w:rPr>
          <w:rFonts w:ascii="Arial" w:eastAsia="Times New Roman" w:hAnsi="Arial" w:cs="Arial"/>
          <w:kern w:val="0"/>
          <w:sz w:val="20"/>
          <w:szCs w:val="24"/>
          <w:lang w:eastAsia="zh-CN"/>
          <w14:ligatures w14:val="none"/>
        </w:rPr>
      </w:pPr>
    </w:p>
    <w:p w14:paraId="1A2AE423" w14:textId="77777777" w:rsidR="00850279" w:rsidRPr="00DB75DB" w:rsidRDefault="00850279" w:rsidP="004F5E53">
      <w:pPr>
        <w:suppressAutoHyphens/>
        <w:spacing w:after="0" w:line="240" w:lineRule="auto"/>
        <w:jc w:val="both"/>
        <w:rPr>
          <w:rFonts w:ascii="Arial" w:eastAsia="Times New Roman" w:hAnsi="Arial" w:cs="Arial"/>
          <w:kern w:val="0"/>
          <w:sz w:val="20"/>
          <w:szCs w:val="24"/>
          <w:lang w:eastAsia="zh-CN"/>
          <w14:ligatures w14:val="none"/>
        </w:rPr>
      </w:pPr>
    </w:p>
    <w:p w14:paraId="63B1738E" w14:textId="77777777" w:rsidR="00850279" w:rsidRPr="00DB75DB" w:rsidRDefault="00850279" w:rsidP="004F5E53">
      <w:pPr>
        <w:suppressAutoHyphens/>
        <w:spacing w:after="0" w:line="240" w:lineRule="auto"/>
        <w:jc w:val="both"/>
        <w:rPr>
          <w:rFonts w:ascii="Arial" w:eastAsia="Times New Roman" w:hAnsi="Arial" w:cs="Arial"/>
          <w:kern w:val="0"/>
          <w:sz w:val="20"/>
          <w:szCs w:val="24"/>
          <w:lang w:eastAsia="zh-CN"/>
          <w14:ligatures w14:val="none"/>
        </w:rPr>
      </w:pPr>
    </w:p>
    <w:p w14:paraId="49932059" w14:textId="329D7659" w:rsidR="00067547" w:rsidRPr="00DB75DB" w:rsidRDefault="003A24E2" w:rsidP="003A24E2">
      <w:pPr>
        <w:suppressAutoHyphens/>
        <w:spacing w:after="0" w:line="240" w:lineRule="auto"/>
        <w:ind w:left="284" w:hanging="426"/>
        <w:jc w:val="both"/>
        <w:rPr>
          <w:rFonts w:ascii="Arial" w:eastAsia="Times New Roman" w:hAnsi="Arial" w:cs="Arial"/>
          <w:bCs/>
          <w:kern w:val="0"/>
          <w:sz w:val="20"/>
          <w:szCs w:val="20"/>
          <w:lang w:eastAsia="zh-CN"/>
          <w14:ligatures w14:val="none"/>
        </w:rPr>
      </w:pPr>
      <w:r w:rsidRPr="00DB75DB">
        <w:rPr>
          <w:rFonts w:ascii="Arial" w:eastAsia="Times New Roman" w:hAnsi="Arial" w:cs="Arial"/>
          <w:b/>
          <w:kern w:val="0"/>
          <w:sz w:val="20"/>
          <w:szCs w:val="20"/>
          <w:lang w:eastAsia="zh-CN"/>
          <w14:ligatures w14:val="none"/>
        </w:rPr>
        <w:t xml:space="preserve">13. </w:t>
      </w:r>
      <w:r w:rsidR="00067547" w:rsidRPr="00DB75DB">
        <w:rPr>
          <w:rFonts w:ascii="Arial" w:eastAsia="Times New Roman" w:hAnsi="Arial" w:cs="Arial"/>
          <w:b/>
          <w:kern w:val="0"/>
          <w:sz w:val="20"/>
          <w:szCs w:val="20"/>
          <w:lang w:eastAsia="zh-CN"/>
          <w14:ligatures w14:val="none"/>
        </w:rPr>
        <w:t>Termin i miejsce przetargu</w:t>
      </w:r>
      <w:r w:rsidR="00067547" w:rsidRPr="00DB75DB">
        <w:rPr>
          <w:rFonts w:ascii="Arial" w:eastAsia="Times New Roman" w:hAnsi="Arial" w:cs="Arial"/>
          <w:bCs/>
          <w:kern w:val="0"/>
          <w:sz w:val="20"/>
          <w:szCs w:val="20"/>
          <w:lang w:eastAsia="zh-CN"/>
          <w14:ligatures w14:val="none"/>
        </w:rPr>
        <w:t>:</w:t>
      </w:r>
    </w:p>
    <w:p w14:paraId="2C4CC2D6" w14:textId="227F4074" w:rsidR="00067547" w:rsidRPr="00DB75DB" w:rsidRDefault="00131881" w:rsidP="003A24E2">
      <w:pPr>
        <w:spacing w:after="0" w:line="240" w:lineRule="auto"/>
        <w:ind w:left="-284"/>
        <w:jc w:val="both"/>
        <w:rPr>
          <w:rFonts w:ascii="Arial" w:eastAsia="Times New Roman" w:hAnsi="Arial" w:cs="Arial"/>
          <w:kern w:val="0"/>
          <w:sz w:val="20"/>
          <w:szCs w:val="20"/>
          <w:lang w:eastAsia="zh-CN"/>
          <w14:ligatures w14:val="none"/>
        </w:rPr>
      </w:pPr>
      <w:bookmarkStart w:id="2" w:name="_Hlk191470985"/>
      <w:r w:rsidRPr="00DB75DB">
        <w:rPr>
          <w:rFonts w:ascii="Arial" w:eastAsia="Times New Roman" w:hAnsi="Arial" w:cs="Arial"/>
          <w:kern w:val="0"/>
          <w:sz w:val="20"/>
          <w:szCs w:val="20"/>
          <w:lang w:eastAsia="zh-CN"/>
          <w14:ligatures w14:val="none"/>
        </w:rPr>
        <w:t xml:space="preserve">Drugi </w:t>
      </w:r>
      <w:r w:rsidR="006C4FE4" w:rsidRPr="00DB75DB">
        <w:rPr>
          <w:rFonts w:ascii="Arial" w:eastAsia="Times New Roman" w:hAnsi="Arial" w:cs="Arial"/>
          <w:kern w:val="0"/>
          <w:sz w:val="20"/>
          <w:szCs w:val="20"/>
          <w:lang w:eastAsia="zh-CN"/>
          <w14:ligatures w14:val="none"/>
        </w:rPr>
        <w:t>p</w:t>
      </w:r>
      <w:r w:rsidR="00067547" w:rsidRPr="00DB75DB">
        <w:rPr>
          <w:rFonts w:ascii="Arial" w:eastAsia="Times New Roman" w:hAnsi="Arial" w:cs="Arial"/>
          <w:kern w:val="0"/>
          <w:sz w:val="20"/>
          <w:szCs w:val="20"/>
          <w:lang w:eastAsia="zh-CN"/>
          <w14:ligatures w14:val="none"/>
        </w:rPr>
        <w:t xml:space="preserve">rzetarg </w:t>
      </w:r>
      <w:r w:rsidR="006C4FE4" w:rsidRPr="00DB75DB">
        <w:rPr>
          <w:rFonts w:ascii="Arial" w:eastAsia="Times New Roman" w:hAnsi="Arial" w:cs="Arial"/>
          <w:kern w:val="0"/>
          <w:sz w:val="20"/>
          <w:szCs w:val="20"/>
          <w:lang w:eastAsia="zh-CN"/>
          <w14:ligatures w14:val="none"/>
        </w:rPr>
        <w:t xml:space="preserve">ustny ograniczony </w:t>
      </w:r>
      <w:r w:rsidR="00FB7FB8" w:rsidRPr="00DB75DB">
        <w:rPr>
          <w:rFonts w:ascii="Arial" w:eastAsia="Times New Roman" w:hAnsi="Arial" w:cs="Arial"/>
          <w:kern w:val="0"/>
          <w:sz w:val="20"/>
          <w:szCs w:val="20"/>
          <w:lang w:eastAsia="zh-CN"/>
          <w14:ligatures w14:val="none"/>
        </w:rPr>
        <w:t xml:space="preserve">na sprzedaż nieruchomości, obejmującej działki o numerach </w:t>
      </w:r>
      <w:bookmarkStart w:id="3" w:name="_Hlk192588021"/>
      <w:r w:rsidR="00FB7FB8" w:rsidRPr="00DB75DB">
        <w:rPr>
          <w:rFonts w:ascii="Arial" w:eastAsia="Times New Roman" w:hAnsi="Arial" w:cs="Arial"/>
          <w:kern w:val="0"/>
          <w:sz w:val="20"/>
          <w:szCs w:val="20"/>
          <w:u w:color="000000"/>
          <w:lang w:eastAsia="pl-PL" w:bidi="pl-PL"/>
          <w14:ligatures w14:val="none"/>
        </w:rPr>
        <w:t>5556/65, 5559/64 oraz 5563/64 położone w Tarnowskich Górach przy ul. Styczyńskiego</w:t>
      </w:r>
      <w:bookmarkEnd w:id="3"/>
      <w:r w:rsidR="00FB7FB8" w:rsidRPr="00DB75DB">
        <w:rPr>
          <w:rFonts w:ascii="Arial" w:eastAsia="Times New Roman" w:hAnsi="Arial" w:cs="Arial"/>
          <w:kern w:val="0"/>
          <w:sz w:val="20"/>
          <w:szCs w:val="20"/>
          <w:u w:color="000000"/>
          <w:lang w:eastAsia="pl-PL" w:bidi="pl-PL"/>
          <w14:ligatures w14:val="none"/>
        </w:rPr>
        <w:t xml:space="preserve">,  </w:t>
      </w:r>
      <w:r w:rsidR="00067547" w:rsidRPr="00DB75DB">
        <w:rPr>
          <w:rFonts w:ascii="Arial" w:eastAsia="Times New Roman" w:hAnsi="Arial" w:cs="Arial"/>
          <w:kern w:val="0"/>
          <w:sz w:val="20"/>
          <w:szCs w:val="20"/>
          <w:lang w:eastAsia="zh-CN"/>
          <w14:ligatures w14:val="none"/>
        </w:rPr>
        <w:t xml:space="preserve">odbędzie się </w:t>
      </w:r>
      <w:r w:rsidR="00067547" w:rsidRPr="00DB75DB">
        <w:rPr>
          <w:rFonts w:ascii="Arial" w:eastAsia="Times New Roman" w:hAnsi="Arial" w:cs="Arial"/>
          <w:b/>
          <w:bCs/>
          <w:kern w:val="0"/>
          <w:sz w:val="20"/>
          <w:szCs w:val="20"/>
          <w:lang w:eastAsia="zh-CN"/>
          <w14:ligatures w14:val="none"/>
        </w:rPr>
        <w:t>w dniu 2</w:t>
      </w:r>
      <w:r w:rsidR="003807C8" w:rsidRPr="00DB75DB">
        <w:rPr>
          <w:rFonts w:ascii="Arial" w:eastAsia="Times New Roman" w:hAnsi="Arial" w:cs="Arial"/>
          <w:b/>
          <w:bCs/>
          <w:kern w:val="0"/>
          <w:sz w:val="20"/>
          <w:szCs w:val="20"/>
          <w:lang w:eastAsia="zh-CN"/>
          <w14:ligatures w14:val="none"/>
        </w:rPr>
        <w:t>3</w:t>
      </w:r>
      <w:r w:rsidR="00067547" w:rsidRPr="00DB75DB">
        <w:rPr>
          <w:rFonts w:ascii="Arial" w:eastAsia="Times New Roman" w:hAnsi="Arial" w:cs="Arial"/>
          <w:b/>
          <w:bCs/>
          <w:kern w:val="0"/>
          <w:sz w:val="20"/>
          <w:szCs w:val="20"/>
          <w:lang w:eastAsia="zh-CN"/>
          <w14:ligatures w14:val="none"/>
        </w:rPr>
        <w:t xml:space="preserve"> </w:t>
      </w:r>
      <w:r w:rsidR="003807C8" w:rsidRPr="00DB75DB">
        <w:rPr>
          <w:rFonts w:ascii="Arial" w:eastAsia="Times New Roman" w:hAnsi="Arial" w:cs="Arial"/>
          <w:b/>
          <w:bCs/>
          <w:kern w:val="0"/>
          <w:sz w:val="20"/>
          <w:szCs w:val="20"/>
          <w:lang w:eastAsia="zh-CN"/>
          <w14:ligatures w14:val="none"/>
        </w:rPr>
        <w:t>maja</w:t>
      </w:r>
      <w:r w:rsidR="00067547" w:rsidRPr="00DB75DB">
        <w:rPr>
          <w:rFonts w:ascii="Arial" w:eastAsia="Times New Roman" w:hAnsi="Arial" w:cs="Arial"/>
          <w:b/>
          <w:bCs/>
          <w:kern w:val="0"/>
          <w:sz w:val="20"/>
          <w:szCs w:val="20"/>
          <w:lang w:eastAsia="zh-CN"/>
          <w14:ligatures w14:val="none"/>
        </w:rPr>
        <w:t xml:space="preserve"> </w:t>
      </w:r>
      <w:r w:rsidR="00FB7FB8" w:rsidRPr="00DB75DB">
        <w:rPr>
          <w:rFonts w:ascii="Arial" w:eastAsia="Times New Roman" w:hAnsi="Arial" w:cs="Arial"/>
          <w:b/>
          <w:bCs/>
          <w:kern w:val="0"/>
          <w:sz w:val="20"/>
          <w:szCs w:val="20"/>
          <w:lang w:eastAsia="zh-CN"/>
          <w14:ligatures w14:val="none"/>
        </w:rPr>
        <w:br/>
      </w:r>
      <w:r w:rsidR="00067547" w:rsidRPr="00DB75DB">
        <w:rPr>
          <w:rFonts w:ascii="Arial" w:eastAsia="Times New Roman" w:hAnsi="Arial" w:cs="Arial"/>
          <w:b/>
          <w:bCs/>
          <w:kern w:val="0"/>
          <w:sz w:val="20"/>
          <w:szCs w:val="20"/>
          <w:lang w:eastAsia="zh-CN"/>
          <w14:ligatures w14:val="none"/>
        </w:rPr>
        <w:t>2025 roku o godz. 10.00</w:t>
      </w:r>
      <w:r w:rsidR="00067547" w:rsidRPr="00DB75DB">
        <w:rPr>
          <w:rFonts w:ascii="Arial" w:eastAsia="Times New Roman" w:hAnsi="Arial" w:cs="Arial"/>
          <w:kern w:val="0"/>
          <w:sz w:val="20"/>
          <w:szCs w:val="20"/>
          <w:lang w:eastAsia="zh-CN"/>
          <w14:ligatures w14:val="none"/>
        </w:rPr>
        <w:t xml:space="preserve"> </w:t>
      </w:r>
      <w:bookmarkEnd w:id="2"/>
      <w:r w:rsidR="00067547" w:rsidRPr="00DB75DB">
        <w:rPr>
          <w:rFonts w:ascii="Arial" w:eastAsia="Times New Roman" w:hAnsi="Arial" w:cs="Arial"/>
          <w:kern w:val="0"/>
          <w:sz w:val="20"/>
          <w:szCs w:val="20"/>
          <w:lang w:eastAsia="zh-CN"/>
          <w14:ligatures w14:val="none"/>
        </w:rPr>
        <w:t xml:space="preserve">w siedzibie Starostwa Powiatowego w Tarnowskich Górach przy ul. </w:t>
      </w:r>
      <w:proofErr w:type="spellStart"/>
      <w:r w:rsidR="00067547" w:rsidRPr="00DB75DB">
        <w:rPr>
          <w:rFonts w:ascii="Arial" w:eastAsia="Times New Roman" w:hAnsi="Arial" w:cs="Arial"/>
          <w:kern w:val="0"/>
          <w:sz w:val="20"/>
          <w:szCs w:val="20"/>
          <w:lang w:eastAsia="zh-CN"/>
          <w14:ligatures w14:val="none"/>
        </w:rPr>
        <w:t>Karłuszowiec</w:t>
      </w:r>
      <w:proofErr w:type="spellEnd"/>
      <w:r w:rsidR="00067547" w:rsidRPr="00DB75DB">
        <w:rPr>
          <w:rFonts w:ascii="Arial" w:eastAsia="Times New Roman" w:hAnsi="Arial" w:cs="Arial"/>
          <w:kern w:val="0"/>
          <w:sz w:val="20"/>
          <w:szCs w:val="20"/>
          <w:lang w:eastAsia="zh-CN"/>
          <w14:ligatures w14:val="none"/>
        </w:rPr>
        <w:t xml:space="preserve"> 5</w:t>
      </w:r>
      <w:r w:rsidR="004D1F9B" w:rsidRPr="00DB75DB">
        <w:rPr>
          <w:rFonts w:ascii="Arial" w:eastAsia="Times New Roman" w:hAnsi="Arial" w:cs="Arial"/>
          <w:kern w:val="0"/>
          <w:sz w:val="20"/>
          <w:szCs w:val="20"/>
          <w:lang w:eastAsia="zh-CN"/>
          <w14:ligatures w14:val="none"/>
        </w:rPr>
        <w:t>,</w:t>
      </w:r>
      <w:r w:rsidR="00067547" w:rsidRPr="00DB75DB">
        <w:rPr>
          <w:rFonts w:ascii="Arial" w:eastAsia="Times New Roman" w:hAnsi="Arial" w:cs="Arial"/>
          <w:kern w:val="0"/>
          <w:sz w:val="20"/>
          <w:szCs w:val="20"/>
          <w:lang w:eastAsia="zh-CN"/>
          <w14:ligatures w14:val="none"/>
        </w:rPr>
        <w:t xml:space="preserve"> sala nr 306.</w:t>
      </w:r>
    </w:p>
    <w:p w14:paraId="17DB50AE" w14:textId="77777777" w:rsidR="00067547" w:rsidRPr="00DB75DB" w:rsidRDefault="00067547" w:rsidP="00067547">
      <w:pPr>
        <w:spacing w:after="0" w:line="240" w:lineRule="auto"/>
        <w:jc w:val="both"/>
        <w:rPr>
          <w:rFonts w:ascii="Arial" w:eastAsia="Times New Roman" w:hAnsi="Arial" w:cs="Arial"/>
          <w:kern w:val="0"/>
          <w:sz w:val="20"/>
          <w:szCs w:val="20"/>
          <w:lang w:eastAsia="zh-CN"/>
          <w14:ligatures w14:val="none"/>
        </w:rPr>
      </w:pPr>
    </w:p>
    <w:p w14:paraId="53B2DAE2" w14:textId="5688C195" w:rsidR="00067547" w:rsidRPr="00DB75DB" w:rsidRDefault="004D1F9B" w:rsidP="004D1F9B">
      <w:pPr>
        <w:pStyle w:val="Akapitzlist"/>
        <w:suppressAutoHyphens/>
        <w:spacing w:after="0" w:line="240" w:lineRule="auto"/>
        <w:ind w:left="-284"/>
        <w:jc w:val="both"/>
        <w:rPr>
          <w:rFonts w:ascii="Arial" w:eastAsia="Times New Roman" w:hAnsi="Arial" w:cs="Arial"/>
          <w:bCs/>
          <w:kern w:val="0"/>
          <w:sz w:val="20"/>
          <w:szCs w:val="20"/>
          <w:lang w:eastAsia="zh-CN"/>
          <w14:ligatures w14:val="none"/>
        </w:rPr>
      </w:pPr>
      <w:r w:rsidRPr="00DB75DB">
        <w:rPr>
          <w:rFonts w:ascii="Arial" w:eastAsia="Times New Roman" w:hAnsi="Arial" w:cs="Arial"/>
          <w:bCs/>
          <w:kern w:val="0"/>
          <w:sz w:val="20"/>
          <w:szCs w:val="20"/>
          <w:lang w:eastAsia="zh-CN"/>
          <w14:ligatures w14:val="none"/>
        </w:rPr>
        <w:t>W przetargu mogą brać udział osoby fizyczne, osoby prawne oraz inne jednostki organizacyjne (właściciele nieruchomości</w:t>
      </w:r>
      <w:r w:rsidR="006C4FE4" w:rsidRPr="00DB75DB">
        <w:rPr>
          <w:rFonts w:ascii="Arial" w:eastAsia="Times New Roman" w:hAnsi="Arial" w:cs="Arial"/>
          <w:bCs/>
          <w:kern w:val="0"/>
          <w:sz w:val="20"/>
          <w:szCs w:val="20"/>
          <w:lang w:eastAsia="zh-CN"/>
          <w14:ligatures w14:val="none"/>
        </w:rPr>
        <w:t xml:space="preserve"> sąsiednich</w:t>
      </w:r>
      <w:r w:rsidRPr="00DB75DB">
        <w:rPr>
          <w:rFonts w:ascii="Arial" w:eastAsia="Times New Roman" w:hAnsi="Arial" w:cs="Arial"/>
          <w:bCs/>
          <w:kern w:val="0"/>
          <w:sz w:val="20"/>
          <w:szCs w:val="20"/>
          <w:lang w:eastAsia="zh-CN"/>
          <w14:ligatures w14:val="none"/>
        </w:rPr>
        <w:t xml:space="preserve">), do których przetarg został ograniczony, zainteresowane uczestnictwem w przetargu. </w:t>
      </w:r>
      <w:r w:rsidR="00067547" w:rsidRPr="00DB75DB">
        <w:rPr>
          <w:rFonts w:ascii="Arial" w:eastAsia="Times New Roman" w:hAnsi="Arial" w:cs="Arial"/>
          <w:bCs/>
          <w:kern w:val="0"/>
          <w:sz w:val="20"/>
          <w:szCs w:val="20"/>
          <w:lang w:eastAsia="zh-CN"/>
          <w14:ligatures w14:val="none"/>
        </w:rPr>
        <w:t xml:space="preserve">Uczestnik przetargu może występować w przetargu osobiście lub działać poprzez pełnomocnika. </w:t>
      </w:r>
    </w:p>
    <w:p w14:paraId="0F83E85F" w14:textId="77777777" w:rsidR="00067547" w:rsidRPr="00DB75DB" w:rsidRDefault="00067547" w:rsidP="003A24E2">
      <w:pPr>
        <w:suppressAutoHyphens/>
        <w:spacing w:after="0" w:line="240" w:lineRule="auto"/>
        <w:ind w:left="-284"/>
        <w:jc w:val="both"/>
        <w:rPr>
          <w:rFonts w:ascii="Arial" w:eastAsia="Times New Roman" w:hAnsi="Arial" w:cs="Arial"/>
          <w:b/>
          <w:kern w:val="0"/>
          <w:sz w:val="20"/>
          <w:szCs w:val="20"/>
          <w:lang w:eastAsia="zh-CN"/>
          <w14:ligatures w14:val="none"/>
        </w:rPr>
      </w:pPr>
    </w:p>
    <w:p w14:paraId="67E47652" w14:textId="4A4CFCC9" w:rsidR="00131881" w:rsidRPr="00DB75DB" w:rsidRDefault="00131881" w:rsidP="003A24E2">
      <w:pPr>
        <w:suppressAutoHyphens/>
        <w:spacing w:after="0" w:line="240" w:lineRule="auto"/>
        <w:ind w:left="-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Pierwszy przetarg ustny ograniczony </w:t>
      </w:r>
      <w:r w:rsidR="00EF4E42" w:rsidRPr="00DB75DB">
        <w:rPr>
          <w:rFonts w:ascii="Arial" w:eastAsia="Times New Roman" w:hAnsi="Arial" w:cs="Arial"/>
          <w:kern w:val="0"/>
          <w:sz w:val="20"/>
          <w:szCs w:val="20"/>
          <w:lang w:eastAsia="zh-CN"/>
          <w14:ligatures w14:val="none"/>
        </w:rPr>
        <w:t xml:space="preserve">na sprzedaż </w:t>
      </w:r>
      <w:r w:rsidR="00FB7FB8" w:rsidRPr="00DB75DB">
        <w:rPr>
          <w:rFonts w:ascii="Arial" w:eastAsia="Times New Roman" w:hAnsi="Arial" w:cs="Arial"/>
          <w:kern w:val="0"/>
          <w:sz w:val="20"/>
          <w:szCs w:val="20"/>
          <w:lang w:eastAsia="zh-CN"/>
          <w14:ligatures w14:val="none"/>
        </w:rPr>
        <w:t xml:space="preserve">ww. nieruchomości </w:t>
      </w:r>
      <w:r w:rsidRPr="00DB75DB">
        <w:rPr>
          <w:rFonts w:ascii="Arial" w:eastAsia="Times New Roman" w:hAnsi="Arial" w:cs="Arial"/>
          <w:kern w:val="0"/>
          <w:sz w:val="20"/>
          <w:szCs w:val="20"/>
          <w:lang w:eastAsia="zh-CN"/>
          <w14:ligatures w14:val="none"/>
        </w:rPr>
        <w:t xml:space="preserve">odbył się  w dniu 28 lutego 2025 roku </w:t>
      </w:r>
      <w:r w:rsidR="00FB7FB8"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o godz. 10.00.</w:t>
      </w:r>
    </w:p>
    <w:p w14:paraId="70BBC1D6" w14:textId="77777777" w:rsidR="00131881" w:rsidRPr="00DB75DB" w:rsidRDefault="00131881" w:rsidP="003A24E2">
      <w:pPr>
        <w:suppressAutoHyphens/>
        <w:spacing w:after="0" w:line="240" w:lineRule="auto"/>
        <w:ind w:left="-284"/>
        <w:jc w:val="both"/>
        <w:rPr>
          <w:rFonts w:ascii="Arial" w:eastAsia="Times New Roman" w:hAnsi="Arial" w:cs="Arial"/>
          <w:kern w:val="0"/>
          <w:sz w:val="20"/>
          <w:szCs w:val="20"/>
          <w:lang w:eastAsia="zh-CN"/>
          <w14:ligatures w14:val="none"/>
        </w:rPr>
      </w:pPr>
    </w:p>
    <w:p w14:paraId="7A188E1B" w14:textId="656C7038" w:rsidR="00923546" w:rsidRPr="00DB75DB" w:rsidRDefault="00067547" w:rsidP="004D1F9B">
      <w:pPr>
        <w:pStyle w:val="Akapitzlist"/>
        <w:numPr>
          <w:ilvl w:val="0"/>
          <w:numId w:val="7"/>
        </w:numPr>
        <w:suppressAutoHyphens/>
        <w:spacing w:after="0" w:line="240" w:lineRule="auto"/>
        <w:ind w:left="142" w:hanging="284"/>
        <w:jc w:val="both"/>
        <w:rPr>
          <w:rFonts w:ascii="Arial" w:eastAsia="Times New Roman" w:hAnsi="Arial" w:cs="Arial"/>
          <w:kern w:val="0"/>
          <w:sz w:val="20"/>
          <w:szCs w:val="20"/>
          <w:lang w:eastAsia="zh-CN"/>
          <w14:ligatures w14:val="none"/>
        </w:rPr>
      </w:pPr>
      <w:r w:rsidRPr="00DB75DB">
        <w:rPr>
          <w:rFonts w:ascii="Arial" w:eastAsia="Times New Roman" w:hAnsi="Arial" w:cs="Arial"/>
          <w:b/>
          <w:kern w:val="0"/>
          <w:sz w:val="20"/>
          <w:szCs w:val="20"/>
          <w:lang w:eastAsia="zh-CN"/>
          <w14:ligatures w14:val="none"/>
        </w:rPr>
        <w:t>Warunki uczestnictwa w przetargu</w:t>
      </w:r>
      <w:r w:rsidRPr="00DB75DB">
        <w:rPr>
          <w:rFonts w:ascii="Arial" w:eastAsia="Times New Roman" w:hAnsi="Arial" w:cs="Arial"/>
          <w:bCs/>
          <w:kern w:val="0"/>
          <w:sz w:val="20"/>
          <w:szCs w:val="20"/>
          <w:lang w:eastAsia="zh-CN"/>
          <w14:ligatures w14:val="none"/>
        </w:rPr>
        <w:t>:</w:t>
      </w:r>
    </w:p>
    <w:p w14:paraId="219498B4" w14:textId="21252DE6" w:rsidR="00067547" w:rsidRPr="00DB75DB" w:rsidRDefault="00B63B25" w:rsidP="00B63B25">
      <w:pPr>
        <w:pStyle w:val="Akapitzlist"/>
        <w:numPr>
          <w:ilvl w:val="0"/>
          <w:numId w:val="4"/>
        </w:numPr>
        <w:suppressAutoHyphens/>
        <w:spacing w:after="0" w:line="240" w:lineRule="auto"/>
        <w:ind w:left="284" w:hanging="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u w:val="single"/>
          <w:lang w:eastAsia="zh-CN"/>
          <w14:ligatures w14:val="none"/>
        </w:rPr>
        <w:t>W</w:t>
      </w:r>
      <w:r w:rsidR="00067547" w:rsidRPr="00DB75DB">
        <w:rPr>
          <w:rFonts w:ascii="Arial" w:eastAsia="Times New Roman" w:hAnsi="Arial" w:cs="Arial"/>
          <w:kern w:val="0"/>
          <w:sz w:val="20"/>
          <w:szCs w:val="20"/>
          <w:u w:val="single"/>
          <w:lang w:eastAsia="zh-CN"/>
          <w14:ligatures w14:val="none"/>
        </w:rPr>
        <w:t>niesieni</w:t>
      </w:r>
      <w:r w:rsidR="004D1F9B" w:rsidRPr="00DB75DB">
        <w:rPr>
          <w:rFonts w:ascii="Arial" w:eastAsia="Times New Roman" w:hAnsi="Arial" w:cs="Arial"/>
          <w:kern w:val="0"/>
          <w:sz w:val="20"/>
          <w:szCs w:val="20"/>
          <w:u w:val="single"/>
          <w:lang w:eastAsia="zh-CN"/>
          <w14:ligatures w14:val="none"/>
        </w:rPr>
        <w:t>e</w:t>
      </w:r>
      <w:r w:rsidR="00067547" w:rsidRPr="00DB75DB">
        <w:rPr>
          <w:rFonts w:ascii="Arial" w:eastAsia="Times New Roman" w:hAnsi="Arial" w:cs="Arial"/>
          <w:kern w:val="0"/>
          <w:sz w:val="20"/>
          <w:szCs w:val="20"/>
          <w:u w:val="single"/>
          <w:lang w:eastAsia="zh-CN"/>
          <w14:ligatures w14:val="none"/>
        </w:rPr>
        <w:t xml:space="preserve"> wadium</w:t>
      </w:r>
      <w:r w:rsidR="00067547" w:rsidRPr="00DB75DB">
        <w:rPr>
          <w:rFonts w:ascii="Arial" w:eastAsia="Times New Roman" w:hAnsi="Arial" w:cs="Arial"/>
          <w:kern w:val="0"/>
          <w:sz w:val="20"/>
          <w:szCs w:val="20"/>
          <w:lang w:eastAsia="zh-CN"/>
          <w14:ligatures w14:val="none"/>
        </w:rPr>
        <w:t xml:space="preserve"> w kwocie i terminie, które określone zostały w niniejszym ogłoszeniu,</w:t>
      </w:r>
    </w:p>
    <w:p w14:paraId="289F6D0A" w14:textId="027575C0" w:rsidR="00E56131" w:rsidRPr="00DB75DB" w:rsidRDefault="003F6650" w:rsidP="00B63B25">
      <w:pPr>
        <w:pStyle w:val="Akapitzlist"/>
        <w:numPr>
          <w:ilvl w:val="0"/>
          <w:numId w:val="4"/>
        </w:numPr>
        <w:suppressAutoHyphens/>
        <w:spacing w:after="0" w:line="240" w:lineRule="auto"/>
        <w:ind w:left="284" w:hanging="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u w:val="single"/>
          <w:lang w:eastAsia="zh-CN"/>
          <w14:ligatures w14:val="none"/>
        </w:rPr>
        <w:t>Przedłożeni</w:t>
      </w:r>
      <w:r w:rsidR="004D1F9B" w:rsidRPr="00DB75DB">
        <w:rPr>
          <w:rFonts w:ascii="Arial" w:eastAsia="Times New Roman" w:hAnsi="Arial" w:cs="Arial"/>
          <w:kern w:val="0"/>
          <w:sz w:val="20"/>
          <w:szCs w:val="20"/>
          <w:u w:val="single"/>
          <w:lang w:eastAsia="zh-CN"/>
          <w14:ligatures w14:val="none"/>
        </w:rPr>
        <w:t>e</w:t>
      </w:r>
      <w:r w:rsidR="00923546" w:rsidRPr="00DB75DB">
        <w:rPr>
          <w:rFonts w:ascii="Arial" w:eastAsia="Times New Roman" w:hAnsi="Arial" w:cs="Arial"/>
          <w:kern w:val="0"/>
          <w:sz w:val="20"/>
          <w:szCs w:val="20"/>
          <w:u w:val="single"/>
          <w:lang w:eastAsia="zh-CN"/>
          <w14:ligatures w14:val="none"/>
        </w:rPr>
        <w:t xml:space="preserve"> pisemnego zgłoszenia</w:t>
      </w:r>
      <w:r w:rsidR="00923546" w:rsidRPr="00DB75DB">
        <w:rPr>
          <w:rFonts w:ascii="Arial" w:eastAsia="Times New Roman" w:hAnsi="Arial" w:cs="Arial"/>
          <w:kern w:val="0"/>
          <w:sz w:val="20"/>
          <w:szCs w:val="20"/>
          <w:lang w:eastAsia="zh-CN"/>
          <w14:ligatures w14:val="none"/>
        </w:rPr>
        <w:t xml:space="preserve"> uczestnictwa w </w:t>
      </w:r>
      <w:r w:rsidR="00837DF2" w:rsidRPr="00DB75DB">
        <w:rPr>
          <w:rFonts w:ascii="Arial" w:eastAsia="Times New Roman" w:hAnsi="Arial" w:cs="Arial"/>
          <w:kern w:val="0"/>
          <w:sz w:val="20"/>
          <w:szCs w:val="20"/>
          <w:lang w:eastAsia="zh-CN"/>
          <w14:ligatures w14:val="none"/>
        </w:rPr>
        <w:t xml:space="preserve">drugim przetargu ustnym ograniczonym na sprzedaż nieruchomości obejmującej działki o numerach: </w:t>
      </w:r>
      <w:r w:rsidR="00837DF2" w:rsidRPr="00DB75DB">
        <w:rPr>
          <w:rFonts w:ascii="Arial" w:eastAsia="Times New Roman" w:hAnsi="Arial" w:cs="Arial"/>
          <w:kern w:val="0"/>
          <w:sz w:val="20"/>
          <w:szCs w:val="20"/>
          <w:u w:color="000000"/>
          <w:lang w:eastAsia="pl-PL" w:bidi="pl-PL"/>
          <w14:ligatures w14:val="none"/>
        </w:rPr>
        <w:t>5556/65, 5559/64 oraz 5563/64, położone w Tarnowskich Górach przy ul. Styczyńskiego,</w:t>
      </w:r>
      <w:r w:rsidR="00837DF2" w:rsidRPr="00DB75DB">
        <w:rPr>
          <w:rFonts w:ascii="Arial" w:eastAsia="Times New Roman" w:hAnsi="Arial" w:cs="Arial"/>
          <w:kern w:val="0"/>
          <w:sz w:val="20"/>
          <w:szCs w:val="20"/>
          <w:lang w:eastAsia="zh-CN"/>
          <w14:ligatures w14:val="none"/>
        </w:rPr>
        <w:t xml:space="preserve">  </w:t>
      </w:r>
      <w:r w:rsidR="00923546" w:rsidRPr="00DB75DB">
        <w:rPr>
          <w:rFonts w:ascii="Arial" w:hAnsi="Arial" w:cs="Arial"/>
          <w:sz w:val="20"/>
          <w:szCs w:val="20"/>
        </w:rPr>
        <w:t>podpisanego przez uczestnika lub pełnomocnika zawierającego:</w:t>
      </w:r>
    </w:p>
    <w:p w14:paraId="348A742B" w14:textId="77777777" w:rsidR="00923546" w:rsidRPr="00DB75DB" w:rsidRDefault="00923546" w:rsidP="00923546">
      <w:pPr>
        <w:pStyle w:val="Akapitzlist"/>
        <w:numPr>
          <w:ilvl w:val="0"/>
          <w:numId w:val="8"/>
        </w:numPr>
        <w:suppressAutoHyphens/>
        <w:spacing w:after="0" w:line="240" w:lineRule="auto"/>
        <w:jc w:val="both"/>
        <w:rPr>
          <w:rFonts w:ascii="Arial" w:hAnsi="Arial" w:cs="Arial"/>
          <w:sz w:val="20"/>
          <w:szCs w:val="20"/>
        </w:rPr>
      </w:pPr>
      <w:r w:rsidRPr="00DB75DB">
        <w:rPr>
          <w:rFonts w:ascii="Arial" w:hAnsi="Arial" w:cs="Arial"/>
          <w:sz w:val="20"/>
          <w:szCs w:val="20"/>
        </w:rPr>
        <w:t>datę sporządzenia zgłoszenia,</w:t>
      </w:r>
    </w:p>
    <w:p w14:paraId="2D70A750" w14:textId="592FAFBD" w:rsidR="00923546" w:rsidRPr="00DB75DB" w:rsidRDefault="00923546" w:rsidP="00923546">
      <w:pPr>
        <w:pStyle w:val="Akapitzlist"/>
        <w:numPr>
          <w:ilvl w:val="0"/>
          <w:numId w:val="8"/>
        </w:numPr>
        <w:suppressAutoHyphens/>
        <w:spacing w:after="0" w:line="240" w:lineRule="auto"/>
        <w:jc w:val="both"/>
        <w:rPr>
          <w:rFonts w:ascii="Arial" w:hAnsi="Arial" w:cs="Arial"/>
          <w:sz w:val="20"/>
          <w:szCs w:val="20"/>
        </w:rPr>
      </w:pPr>
      <w:r w:rsidRPr="00DB75DB">
        <w:rPr>
          <w:rFonts w:ascii="Arial" w:hAnsi="Arial" w:cs="Arial"/>
          <w:sz w:val="20"/>
          <w:szCs w:val="20"/>
        </w:rPr>
        <w:t>imię i nazwisko oraz adres właściciela nieruchomości, numer PESEL lub wszystkie imiona, nazwiska i adresy współwłaścicieli nieruchomości, numery PESEL lun nazwę firmy z podaniem siedziby, numeru REGON,NIP lub KRS,</w:t>
      </w:r>
    </w:p>
    <w:p w14:paraId="6E11DC88" w14:textId="77777777" w:rsidR="00B41EC8" w:rsidRPr="00DB75DB" w:rsidRDefault="00923546" w:rsidP="00923546">
      <w:pPr>
        <w:pStyle w:val="Akapitzlist"/>
        <w:numPr>
          <w:ilvl w:val="0"/>
          <w:numId w:val="8"/>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numer działki nieruchomości sąsiadującej z działkami </w:t>
      </w:r>
      <w:r w:rsidR="00B41EC8" w:rsidRPr="00DB75DB">
        <w:rPr>
          <w:rFonts w:ascii="Arial" w:eastAsia="Times New Roman" w:hAnsi="Arial" w:cs="Arial"/>
          <w:kern w:val="0"/>
          <w:sz w:val="20"/>
          <w:szCs w:val="20"/>
          <w:lang w:eastAsia="zh-CN"/>
          <w14:ligatures w14:val="none"/>
        </w:rPr>
        <w:t>będącymi przedmiotem przetargu,</w:t>
      </w:r>
    </w:p>
    <w:p w14:paraId="2B936491" w14:textId="791DA23E" w:rsidR="003F6650" w:rsidRPr="00DB75DB" w:rsidRDefault="00B41EC8" w:rsidP="00B41EC8">
      <w:pPr>
        <w:pStyle w:val="Akapitzlist"/>
        <w:numPr>
          <w:ilvl w:val="0"/>
          <w:numId w:val="8"/>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kopia tytułu prawnego </w:t>
      </w:r>
      <w:r w:rsidR="00BD1708" w:rsidRPr="00DB75DB">
        <w:rPr>
          <w:rFonts w:ascii="Arial" w:eastAsia="Times New Roman" w:hAnsi="Arial" w:cs="Arial"/>
          <w:kern w:val="0"/>
          <w:sz w:val="20"/>
          <w:szCs w:val="20"/>
          <w:lang w:eastAsia="zh-CN"/>
          <w14:ligatures w14:val="none"/>
        </w:rPr>
        <w:t xml:space="preserve">do </w:t>
      </w:r>
      <w:r w:rsidRPr="00DB75DB">
        <w:rPr>
          <w:rFonts w:ascii="Arial" w:eastAsia="Times New Roman" w:hAnsi="Arial" w:cs="Arial"/>
          <w:kern w:val="0"/>
          <w:sz w:val="20"/>
          <w:szCs w:val="20"/>
          <w:lang w:eastAsia="zh-CN"/>
          <w14:ligatures w14:val="none"/>
        </w:rPr>
        <w:t>nieruchomości sąsi</w:t>
      </w:r>
      <w:r w:rsidR="00BD1708" w:rsidRPr="00DB75DB">
        <w:rPr>
          <w:rFonts w:ascii="Arial" w:eastAsia="Times New Roman" w:hAnsi="Arial" w:cs="Arial"/>
          <w:kern w:val="0"/>
          <w:sz w:val="20"/>
          <w:szCs w:val="20"/>
          <w:lang w:eastAsia="zh-CN"/>
          <w14:ligatures w14:val="none"/>
        </w:rPr>
        <w:t>edniej</w:t>
      </w:r>
      <w:r w:rsidRPr="00DB75DB">
        <w:rPr>
          <w:rFonts w:ascii="Arial" w:eastAsia="Times New Roman" w:hAnsi="Arial" w:cs="Arial"/>
          <w:kern w:val="0"/>
          <w:sz w:val="20"/>
          <w:szCs w:val="20"/>
          <w:lang w:eastAsia="zh-CN"/>
          <w14:ligatures w14:val="none"/>
        </w:rPr>
        <w:t xml:space="preserve"> </w:t>
      </w:r>
      <w:r w:rsidR="00BD1708" w:rsidRPr="00DB75DB">
        <w:rPr>
          <w:rFonts w:ascii="Arial" w:eastAsia="Times New Roman" w:hAnsi="Arial" w:cs="Arial"/>
          <w:kern w:val="0"/>
          <w:sz w:val="20"/>
          <w:szCs w:val="20"/>
          <w:lang w:eastAsia="zh-CN"/>
          <w14:ligatures w14:val="none"/>
        </w:rPr>
        <w:t xml:space="preserve">do </w:t>
      </w:r>
      <w:r w:rsidRPr="00DB75DB">
        <w:rPr>
          <w:rFonts w:ascii="Arial" w:eastAsia="Times New Roman" w:hAnsi="Arial" w:cs="Arial"/>
          <w:kern w:val="0"/>
          <w:sz w:val="20"/>
          <w:szCs w:val="20"/>
          <w:lang w:eastAsia="zh-CN"/>
          <w14:ligatures w14:val="none"/>
        </w:rPr>
        <w:t>dział</w:t>
      </w:r>
      <w:r w:rsidR="00BD1708" w:rsidRPr="00DB75DB">
        <w:rPr>
          <w:rFonts w:ascii="Arial" w:eastAsia="Times New Roman" w:hAnsi="Arial" w:cs="Arial"/>
          <w:kern w:val="0"/>
          <w:sz w:val="20"/>
          <w:szCs w:val="20"/>
          <w:lang w:eastAsia="zh-CN"/>
          <w14:ligatures w14:val="none"/>
        </w:rPr>
        <w:t xml:space="preserve">ek </w:t>
      </w:r>
      <w:r w:rsidRPr="00DB75DB">
        <w:rPr>
          <w:rFonts w:ascii="Arial" w:eastAsia="Times New Roman" w:hAnsi="Arial" w:cs="Arial"/>
          <w:kern w:val="0"/>
          <w:sz w:val="20"/>
          <w:szCs w:val="20"/>
          <w:lang w:eastAsia="zh-CN"/>
          <w14:ligatures w14:val="none"/>
        </w:rPr>
        <w:t>będąc</w:t>
      </w:r>
      <w:r w:rsidR="00BD1708" w:rsidRPr="00DB75DB">
        <w:rPr>
          <w:rFonts w:ascii="Arial" w:eastAsia="Times New Roman" w:hAnsi="Arial" w:cs="Arial"/>
          <w:kern w:val="0"/>
          <w:sz w:val="20"/>
          <w:szCs w:val="20"/>
          <w:lang w:eastAsia="zh-CN"/>
          <w14:ligatures w14:val="none"/>
        </w:rPr>
        <w:t>ych</w:t>
      </w:r>
      <w:r w:rsidRPr="00DB75DB">
        <w:rPr>
          <w:rFonts w:ascii="Arial" w:eastAsia="Times New Roman" w:hAnsi="Arial" w:cs="Arial"/>
          <w:kern w:val="0"/>
          <w:sz w:val="20"/>
          <w:szCs w:val="20"/>
          <w:lang w:eastAsia="zh-CN"/>
          <w14:ligatures w14:val="none"/>
        </w:rPr>
        <w:t xml:space="preserve"> przedmiotem przetargu</w:t>
      </w:r>
      <w:r w:rsidR="00BD1708" w:rsidRPr="00DB75DB">
        <w:rPr>
          <w:rFonts w:ascii="Arial" w:eastAsia="Times New Roman" w:hAnsi="Arial" w:cs="Arial"/>
          <w:kern w:val="0"/>
          <w:sz w:val="20"/>
          <w:szCs w:val="20"/>
          <w:lang w:eastAsia="zh-CN"/>
          <w14:ligatures w14:val="none"/>
        </w:rPr>
        <w:t>.</w:t>
      </w:r>
    </w:p>
    <w:p w14:paraId="6E813CBC" w14:textId="77777777" w:rsidR="00BD1708" w:rsidRPr="00DB75DB" w:rsidRDefault="00BD1708" w:rsidP="00BD1708">
      <w:pPr>
        <w:pStyle w:val="Akapitzlist"/>
        <w:suppressAutoHyphens/>
        <w:spacing w:after="0" w:line="240" w:lineRule="auto"/>
        <w:ind w:left="644"/>
        <w:jc w:val="both"/>
        <w:rPr>
          <w:rFonts w:ascii="Arial" w:eastAsia="Times New Roman" w:hAnsi="Arial" w:cs="Arial"/>
          <w:kern w:val="0"/>
          <w:sz w:val="20"/>
          <w:szCs w:val="20"/>
          <w:lang w:eastAsia="zh-CN"/>
          <w14:ligatures w14:val="none"/>
        </w:rPr>
      </w:pPr>
    </w:p>
    <w:p w14:paraId="2688FC04" w14:textId="48CEDA53" w:rsidR="00B41EC8" w:rsidRPr="00DB75DB" w:rsidRDefault="00B41EC8" w:rsidP="006D53BD">
      <w:pPr>
        <w:pStyle w:val="Akapitzlist"/>
        <w:suppressAutoHyphens/>
        <w:spacing w:after="0" w:line="240" w:lineRule="auto"/>
        <w:ind w:left="644" w:hanging="360"/>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u w:val="single"/>
          <w:lang w:eastAsia="zh-CN"/>
          <w14:ligatures w14:val="none"/>
        </w:rPr>
        <w:t xml:space="preserve">Zgłoszenie należy przedłożyć nie później niż do dnia </w:t>
      </w:r>
      <w:r w:rsidR="002C2C28" w:rsidRPr="00DB75DB">
        <w:rPr>
          <w:rFonts w:ascii="Arial" w:eastAsia="Times New Roman" w:hAnsi="Arial" w:cs="Arial"/>
          <w:kern w:val="0"/>
          <w:sz w:val="20"/>
          <w:szCs w:val="20"/>
          <w:u w:val="single"/>
          <w:lang w:eastAsia="zh-CN"/>
          <w14:ligatures w14:val="none"/>
        </w:rPr>
        <w:t>16</w:t>
      </w:r>
      <w:r w:rsidRPr="00DB75DB">
        <w:rPr>
          <w:rFonts w:ascii="Arial" w:eastAsia="Times New Roman" w:hAnsi="Arial" w:cs="Arial"/>
          <w:kern w:val="0"/>
          <w:sz w:val="20"/>
          <w:szCs w:val="20"/>
          <w:u w:val="single"/>
          <w:lang w:eastAsia="zh-CN"/>
          <w14:ligatures w14:val="none"/>
        </w:rPr>
        <w:t xml:space="preserve"> </w:t>
      </w:r>
      <w:r w:rsidR="002C2C28" w:rsidRPr="00DB75DB">
        <w:rPr>
          <w:rFonts w:ascii="Arial" w:eastAsia="Times New Roman" w:hAnsi="Arial" w:cs="Arial"/>
          <w:kern w:val="0"/>
          <w:sz w:val="20"/>
          <w:szCs w:val="20"/>
          <w:u w:val="single"/>
          <w:lang w:eastAsia="zh-CN"/>
          <w14:ligatures w14:val="none"/>
        </w:rPr>
        <w:t>maja</w:t>
      </w:r>
      <w:r w:rsidRPr="00DB75DB">
        <w:rPr>
          <w:rFonts w:ascii="Arial" w:eastAsia="Times New Roman" w:hAnsi="Arial" w:cs="Arial"/>
          <w:kern w:val="0"/>
          <w:sz w:val="20"/>
          <w:szCs w:val="20"/>
          <w:u w:val="single"/>
          <w:lang w:eastAsia="zh-CN"/>
          <w14:ligatures w14:val="none"/>
        </w:rPr>
        <w:t xml:space="preserve"> 2025 r.</w:t>
      </w:r>
      <w:r w:rsidRPr="00DB75DB">
        <w:rPr>
          <w:rFonts w:ascii="Arial" w:eastAsia="Times New Roman" w:hAnsi="Arial" w:cs="Arial"/>
          <w:kern w:val="0"/>
          <w:sz w:val="20"/>
          <w:szCs w:val="20"/>
          <w:lang w:eastAsia="zh-CN"/>
          <w14:ligatures w14:val="none"/>
        </w:rPr>
        <w:t xml:space="preserve">:  </w:t>
      </w:r>
    </w:p>
    <w:p w14:paraId="7038DFE5" w14:textId="65A6B62A" w:rsidR="00B41EC8" w:rsidRPr="00DB75DB" w:rsidRDefault="00B41EC8" w:rsidP="006D53BD">
      <w:pPr>
        <w:pStyle w:val="Akapitzlist"/>
        <w:numPr>
          <w:ilvl w:val="0"/>
          <w:numId w:val="9"/>
        </w:numPr>
        <w:suppressAutoHyphens/>
        <w:spacing w:after="0" w:line="240" w:lineRule="auto"/>
        <w:ind w:left="709" w:hanging="283"/>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w siedzibie Starostwa Powiatowego w Tarnowskich Górach przy ul. </w:t>
      </w:r>
      <w:proofErr w:type="spellStart"/>
      <w:r w:rsidRPr="00DB75DB">
        <w:rPr>
          <w:rFonts w:ascii="Arial" w:eastAsia="Times New Roman" w:hAnsi="Arial" w:cs="Arial"/>
          <w:kern w:val="0"/>
          <w:sz w:val="20"/>
          <w:szCs w:val="20"/>
          <w:lang w:eastAsia="zh-CN"/>
          <w14:ligatures w14:val="none"/>
        </w:rPr>
        <w:t>Karłuszowiec</w:t>
      </w:r>
      <w:proofErr w:type="spellEnd"/>
      <w:r w:rsidRPr="00DB75DB">
        <w:rPr>
          <w:rFonts w:ascii="Arial" w:eastAsia="Times New Roman" w:hAnsi="Arial" w:cs="Arial"/>
          <w:kern w:val="0"/>
          <w:sz w:val="20"/>
          <w:szCs w:val="20"/>
          <w:lang w:eastAsia="zh-CN"/>
          <w14:ligatures w14:val="none"/>
        </w:rPr>
        <w:t xml:space="preserve"> 5, pokój nr 1, </w:t>
      </w:r>
      <w:r w:rsidRPr="00DB75DB">
        <w:rPr>
          <w:rFonts w:ascii="Arial" w:eastAsia="Times New Roman" w:hAnsi="Arial" w:cs="Arial"/>
          <w:kern w:val="0"/>
          <w:sz w:val="20"/>
          <w:szCs w:val="20"/>
          <w:lang w:eastAsia="zh-CN"/>
          <w14:ligatures w14:val="none"/>
        </w:rPr>
        <w:br/>
        <w:t xml:space="preserve">w   godzinach pracy urzędu, </w:t>
      </w:r>
    </w:p>
    <w:p w14:paraId="1D0C87B0" w14:textId="207A9AA2" w:rsidR="00E06D7A" w:rsidRPr="00DB75DB" w:rsidRDefault="00B41EC8" w:rsidP="00EA13A7">
      <w:pPr>
        <w:pStyle w:val="Akapitzlist"/>
        <w:numPr>
          <w:ilvl w:val="0"/>
          <w:numId w:val="9"/>
        </w:numPr>
        <w:suppressAutoHyphens/>
        <w:spacing w:after="0" w:line="240" w:lineRule="auto"/>
        <w:ind w:left="709" w:hanging="283"/>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za pośrednictwem poczty, na adres: Starostwo Powiatowe w Tarnowskich Górach przy </w:t>
      </w:r>
      <w:r w:rsidR="00FE56F5"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 xml:space="preserve">ul. </w:t>
      </w:r>
      <w:proofErr w:type="spellStart"/>
      <w:r w:rsidRPr="00DB75DB">
        <w:rPr>
          <w:rFonts w:ascii="Arial" w:eastAsia="Times New Roman" w:hAnsi="Arial" w:cs="Arial"/>
          <w:kern w:val="0"/>
          <w:sz w:val="20"/>
          <w:szCs w:val="20"/>
          <w:lang w:eastAsia="zh-CN"/>
          <w14:ligatures w14:val="none"/>
        </w:rPr>
        <w:t>Karłuszowiec</w:t>
      </w:r>
      <w:proofErr w:type="spellEnd"/>
      <w:r w:rsidRPr="00DB75DB">
        <w:rPr>
          <w:rFonts w:ascii="Arial" w:eastAsia="Times New Roman" w:hAnsi="Arial" w:cs="Arial"/>
          <w:kern w:val="0"/>
          <w:sz w:val="20"/>
          <w:szCs w:val="20"/>
          <w:lang w:eastAsia="zh-CN"/>
          <w14:ligatures w14:val="none"/>
        </w:rPr>
        <w:t xml:space="preserve"> 5, - za datę złożenia zgłoszenia przyjmuje się datę wpływu do kancelarii Starostwa Powiatowego w Tarnowskich Górach.</w:t>
      </w:r>
      <w:r w:rsidR="00E06D7A" w:rsidRPr="00DB75DB">
        <w:rPr>
          <w:rFonts w:ascii="Arial" w:eastAsia="Times New Roman" w:hAnsi="Arial" w:cs="Arial"/>
          <w:kern w:val="0"/>
          <w:sz w:val="20"/>
          <w:szCs w:val="20"/>
          <w:lang w:eastAsia="zh-CN"/>
          <w14:ligatures w14:val="none"/>
        </w:rPr>
        <w:t xml:space="preserve"> </w:t>
      </w:r>
    </w:p>
    <w:p w14:paraId="73465C3E" w14:textId="77777777" w:rsidR="00741ECE" w:rsidRPr="00DB75DB" w:rsidRDefault="00741ECE" w:rsidP="00E06D7A">
      <w:pPr>
        <w:suppressAutoHyphens/>
        <w:spacing w:after="0" w:line="240" w:lineRule="auto"/>
        <w:ind w:left="284"/>
        <w:jc w:val="both"/>
        <w:rPr>
          <w:rFonts w:ascii="Arial" w:hAnsi="Arial" w:cs="Arial"/>
          <w:sz w:val="20"/>
          <w:szCs w:val="20"/>
          <w:u w:val="single"/>
        </w:rPr>
      </w:pPr>
    </w:p>
    <w:p w14:paraId="0010AEC3" w14:textId="6F3300F7" w:rsidR="00B41EC8" w:rsidRPr="00DB75DB" w:rsidRDefault="00E06D7A" w:rsidP="00741ECE">
      <w:pPr>
        <w:ind w:left="-284"/>
        <w:jc w:val="both"/>
        <w:rPr>
          <w:rFonts w:ascii="Arial" w:eastAsia="Times New Roman" w:hAnsi="Arial" w:cs="Arial"/>
          <w:kern w:val="0"/>
          <w:sz w:val="20"/>
          <w:szCs w:val="20"/>
          <w:lang w:eastAsia="pl-PL"/>
          <w14:ligatures w14:val="none"/>
        </w:rPr>
      </w:pPr>
      <w:r w:rsidRPr="00DB75DB">
        <w:rPr>
          <w:rFonts w:ascii="Arial" w:hAnsi="Arial" w:cs="Arial"/>
          <w:sz w:val="20"/>
          <w:szCs w:val="20"/>
          <w:u w:val="single"/>
        </w:rPr>
        <w:t>Koperta zawierająca zgłoszenie</w:t>
      </w:r>
      <w:r w:rsidRPr="00DB75DB">
        <w:rPr>
          <w:rFonts w:ascii="Arial" w:hAnsi="Arial" w:cs="Arial"/>
          <w:sz w:val="20"/>
          <w:szCs w:val="20"/>
        </w:rPr>
        <w:t xml:space="preserve"> powinna być opisana</w:t>
      </w:r>
      <w:r w:rsidR="00EA13A7" w:rsidRPr="00DB75DB">
        <w:rPr>
          <w:rFonts w:ascii="Arial" w:hAnsi="Arial" w:cs="Arial"/>
          <w:sz w:val="20"/>
          <w:szCs w:val="20"/>
        </w:rPr>
        <w:t>:</w:t>
      </w:r>
      <w:r w:rsidRPr="00DB75DB">
        <w:rPr>
          <w:rFonts w:ascii="Arial" w:hAnsi="Arial" w:cs="Arial"/>
          <w:sz w:val="20"/>
          <w:szCs w:val="20"/>
        </w:rPr>
        <w:t xml:space="preserve"> „</w:t>
      </w:r>
      <w:r w:rsidRPr="00DB75DB">
        <w:rPr>
          <w:rFonts w:ascii="Arial" w:hAnsi="Arial" w:cs="Arial"/>
          <w:b/>
          <w:sz w:val="20"/>
          <w:szCs w:val="20"/>
        </w:rPr>
        <w:t>Zgłoszenie na</w:t>
      </w:r>
      <w:r w:rsidR="003772AE" w:rsidRPr="00DB75DB">
        <w:rPr>
          <w:rFonts w:ascii="Arial" w:hAnsi="Arial" w:cs="Arial"/>
          <w:b/>
          <w:sz w:val="20"/>
          <w:szCs w:val="20"/>
        </w:rPr>
        <w:t xml:space="preserve"> </w:t>
      </w:r>
      <w:r w:rsidR="00131881" w:rsidRPr="00DB75DB">
        <w:rPr>
          <w:rFonts w:ascii="Arial" w:hAnsi="Arial" w:cs="Arial"/>
          <w:b/>
          <w:sz w:val="20"/>
          <w:szCs w:val="20"/>
        </w:rPr>
        <w:t>drugi</w:t>
      </w:r>
      <w:r w:rsidR="003772AE" w:rsidRPr="00DB75DB">
        <w:rPr>
          <w:rFonts w:ascii="Arial" w:hAnsi="Arial" w:cs="Arial"/>
          <w:b/>
          <w:sz w:val="20"/>
          <w:szCs w:val="20"/>
        </w:rPr>
        <w:t xml:space="preserve"> </w:t>
      </w:r>
      <w:r w:rsidRPr="00DB75DB">
        <w:rPr>
          <w:rFonts w:ascii="Arial" w:hAnsi="Arial" w:cs="Arial"/>
          <w:b/>
          <w:sz w:val="20"/>
          <w:szCs w:val="20"/>
        </w:rPr>
        <w:t xml:space="preserve">przetarg ustny ograniczony </w:t>
      </w:r>
      <w:r w:rsidR="00131881" w:rsidRPr="00DB75DB">
        <w:rPr>
          <w:rFonts w:ascii="Arial" w:hAnsi="Arial" w:cs="Arial"/>
          <w:b/>
          <w:sz w:val="20"/>
          <w:szCs w:val="20"/>
        </w:rPr>
        <w:br/>
      </w:r>
      <w:r w:rsidRPr="00DB75DB">
        <w:rPr>
          <w:rFonts w:ascii="Arial" w:hAnsi="Arial" w:cs="Arial"/>
          <w:b/>
          <w:bCs/>
          <w:sz w:val="20"/>
          <w:szCs w:val="20"/>
        </w:rPr>
        <w:t xml:space="preserve">na sprzedaż </w:t>
      </w:r>
      <w:r w:rsidR="003772AE" w:rsidRPr="00DB75DB">
        <w:rPr>
          <w:rFonts w:ascii="Arial" w:hAnsi="Arial" w:cs="Arial"/>
          <w:b/>
          <w:bCs/>
          <w:sz w:val="20"/>
          <w:szCs w:val="20"/>
        </w:rPr>
        <w:t>nieruchomości położonej przy ul. Styczyńskiego  w Tarnowskich Górach</w:t>
      </w:r>
      <w:r w:rsidR="00EA13A7" w:rsidRPr="00DB75DB">
        <w:rPr>
          <w:rFonts w:ascii="Arial" w:hAnsi="Arial" w:cs="Arial"/>
          <w:b/>
          <w:bCs/>
          <w:sz w:val="20"/>
          <w:szCs w:val="20"/>
        </w:rPr>
        <w:t>,</w:t>
      </w:r>
      <w:r w:rsidR="003772AE" w:rsidRPr="00DB75DB">
        <w:rPr>
          <w:rFonts w:ascii="Arial" w:hAnsi="Arial" w:cs="Arial"/>
          <w:b/>
          <w:bCs/>
          <w:sz w:val="20"/>
          <w:szCs w:val="20"/>
        </w:rPr>
        <w:t xml:space="preserve"> </w:t>
      </w:r>
      <w:r w:rsidRPr="00DB75DB">
        <w:rPr>
          <w:rFonts w:ascii="Arial" w:hAnsi="Arial" w:cs="Arial"/>
          <w:b/>
          <w:bCs/>
          <w:sz w:val="20"/>
          <w:szCs w:val="20"/>
        </w:rPr>
        <w:t>w dniu 2</w:t>
      </w:r>
      <w:r w:rsidR="002C2C28" w:rsidRPr="00DB75DB">
        <w:rPr>
          <w:rFonts w:ascii="Arial" w:hAnsi="Arial" w:cs="Arial"/>
          <w:b/>
          <w:bCs/>
          <w:sz w:val="20"/>
          <w:szCs w:val="20"/>
        </w:rPr>
        <w:t>3</w:t>
      </w:r>
      <w:r w:rsidRPr="00DB75DB">
        <w:rPr>
          <w:rFonts w:ascii="Arial" w:hAnsi="Arial" w:cs="Arial"/>
          <w:b/>
          <w:bCs/>
          <w:sz w:val="20"/>
          <w:szCs w:val="20"/>
        </w:rPr>
        <w:t xml:space="preserve"> </w:t>
      </w:r>
      <w:r w:rsidR="002C2C28" w:rsidRPr="00DB75DB">
        <w:rPr>
          <w:rFonts w:ascii="Arial" w:hAnsi="Arial" w:cs="Arial"/>
          <w:b/>
          <w:bCs/>
          <w:sz w:val="20"/>
          <w:szCs w:val="20"/>
        </w:rPr>
        <w:t>maja</w:t>
      </w:r>
      <w:r w:rsidRPr="00DB75DB">
        <w:rPr>
          <w:rFonts w:ascii="Arial" w:hAnsi="Arial" w:cs="Arial"/>
          <w:b/>
          <w:bCs/>
          <w:sz w:val="20"/>
          <w:szCs w:val="20"/>
        </w:rPr>
        <w:t xml:space="preserve"> </w:t>
      </w:r>
      <w:r w:rsidR="00837DF2" w:rsidRPr="00DB75DB">
        <w:rPr>
          <w:rFonts w:ascii="Arial" w:hAnsi="Arial" w:cs="Arial"/>
          <w:b/>
          <w:bCs/>
          <w:sz w:val="20"/>
          <w:szCs w:val="20"/>
        </w:rPr>
        <w:br/>
      </w:r>
      <w:r w:rsidRPr="00DB75DB">
        <w:rPr>
          <w:rFonts w:ascii="Arial" w:hAnsi="Arial" w:cs="Arial"/>
          <w:b/>
          <w:bCs/>
          <w:sz w:val="20"/>
          <w:szCs w:val="20"/>
        </w:rPr>
        <w:t>202</w:t>
      </w:r>
      <w:r w:rsidR="00741ECE" w:rsidRPr="00DB75DB">
        <w:rPr>
          <w:rFonts w:ascii="Arial" w:hAnsi="Arial" w:cs="Arial"/>
          <w:b/>
          <w:bCs/>
          <w:sz w:val="20"/>
          <w:szCs w:val="20"/>
        </w:rPr>
        <w:t>5</w:t>
      </w:r>
      <w:r w:rsidRPr="00DB75DB">
        <w:rPr>
          <w:rFonts w:ascii="Arial" w:hAnsi="Arial" w:cs="Arial"/>
          <w:b/>
          <w:bCs/>
          <w:sz w:val="20"/>
          <w:szCs w:val="20"/>
        </w:rPr>
        <w:t xml:space="preserve"> r</w:t>
      </w:r>
      <w:r w:rsidR="00741ECE" w:rsidRPr="00DB75DB">
        <w:rPr>
          <w:rFonts w:ascii="Arial" w:hAnsi="Arial" w:cs="Arial"/>
          <w:b/>
          <w:bCs/>
          <w:sz w:val="20"/>
          <w:szCs w:val="20"/>
        </w:rPr>
        <w:t>.</w:t>
      </w:r>
      <w:r w:rsidR="003772AE" w:rsidRPr="00DB75DB">
        <w:rPr>
          <w:rFonts w:ascii="Arial" w:hAnsi="Arial" w:cs="Arial"/>
          <w:b/>
          <w:bCs/>
          <w:sz w:val="20"/>
          <w:szCs w:val="20"/>
        </w:rPr>
        <w:t>”</w:t>
      </w:r>
      <w:r w:rsidR="00741ECE" w:rsidRPr="00DB75DB">
        <w:rPr>
          <w:rFonts w:ascii="Arial" w:hAnsi="Arial" w:cs="Arial"/>
          <w:bCs/>
          <w:sz w:val="20"/>
          <w:szCs w:val="20"/>
        </w:rPr>
        <w:t xml:space="preserve"> </w:t>
      </w:r>
      <w:r w:rsidR="00741ECE" w:rsidRPr="00DB75DB">
        <w:rPr>
          <w:rFonts w:ascii="Arial" w:eastAsia="Times New Roman" w:hAnsi="Arial" w:cs="Arial"/>
          <w:kern w:val="0"/>
          <w:sz w:val="20"/>
          <w:szCs w:val="20"/>
          <w:lang w:eastAsia="pl-PL"/>
          <w14:ligatures w14:val="none"/>
        </w:rPr>
        <w:t>Koperta powinn</w:t>
      </w:r>
      <w:r w:rsidR="00656829" w:rsidRPr="00DB75DB">
        <w:rPr>
          <w:rFonts w:ascii="Arial" w:eastAsia="Times New Roman" w:hAnsi="Arial" w:cs="Arial"/>
          <w:kern w:val="0"/>
          <w:sz w:val="20"/>
          <w:szCs w:val="20"/>
          <w:lang w:eastAsia="pl-PL"/>
          <w14:ligatures w14:val="none"/>
        </w:rPr>
        <w:t>a</w:t>
      </w:r>
      <w:r w:rsidR="00741ECE" w:rsidRPr="00DB75DB">
        <w:rPr>
          <w:rFonts w:ascii="Arial" w:eastAsia="Times New Roman" w:hAnsi="Arial" w:cs="Arial"/>
          <w:kern w:val="0"/>
          <w:sz w:val="20"/>
          <w:szCs w:val="20"/>
          <w:lang w:eastAsia="pl-PL"/>
          <w14:ligatures w14:val="none"/>
        </w:rPr>
        <w:t xml:space="preserve"> być również opatrzona imieniem i nazwiskiem oraz adresem lub nazwą i siedzibą </w:t>
      </w:r>
      <w:r w:rsidR="00656829" w:rsidRPr="00DB75DB">
        <w:rPr>
          <w:rFonts w:ascii="Arial" w:eastAsia="Times New Roman" w:hAnsi="Arial" w:cs="Arial"/>
          <w:kern w:val="0"/>
          <w:sz w:val="20"/>
          <w:szCs w:val="20"/>
          <w:lang w:eastAsia="pl-PL"/>
          <w14:ligatures w14:val="none"/>
        </w:rPr>
        <w:t>uczestnika</w:t>
      </w:r>
      <w:r w:rsidR="00741ECE" w:rsidRPr="00DB75DB">
        <w:rPr>
          <w:rFonts w:ascii="Arial" w:eastAsia="Times New Roman" w:hAnsi="Arial" w:cs="Arial"/>
          <w:kern w:val="0"/>
          <w:sz w:val="20"/>
          <w:szCs w:val="20"/>
          <w:lang w:eastAsia="pl-PL"/>
          <w14:ligatures w14:val="none"/>
        </w:rPr>
        <w:t xml:space="preserve"> oraz numerem telefonu. </w:t>
      </w:r>
    </w:p>
    <w:p w14:paraId="53E57450" w14:textId="1CB004E7" w:rsidR="003F6650" w:rsidRPr="00DB75DB" w:rsidRDefault="00B41EC8" w:rsidP="00E5488F">
      <w:pPr>
        <w:suppressAutoHyphens/>
        <w:spacing w:after="0" w:line="240" w:lineRule="auto"/>
        <w:ind w:left="-284"/>
        <w:jc w:val="both"/>
        <w:rPr>
          <w:rFonts w:ascii="Arial" w:eastAsia="Times New Roman" w:hAnsi="Arial" w:cs="Arial"/>
          <w:b/>
          <w:bCs/>
          <w:kern w:val="0"/>
          <w:sz w:val="20"/>
          <w:szCs w:val="20"/>
          <w:lang w:eastAsia="zh-CN"/>
          <w14:ligatures w14:val="none"/>
        </w:rPr>
      </w:pPr>
      <w:r w:rsidRPr="00DB75DB">
        <w:rPr>
          <w:rFonts w:ascii="Arial" w:eastAsia="Times New Roman" w:hAnsi="Arial" w:cs="Arial"/>
          <w:b/>
          <w:bCs/>
          <w:kern w:val="0"/>
          <w:sz w:val="20"/>
          <w:szCs w:val="20"/>
          <w:lang w:eastAsia="zh-CN"/>
          <w14:ligatures w14:val="none"/>
        </w:rPr>
        <w:t xml:space="preserve">Lista uczestników </w:t>
      </w:r>
      <w:r w:rsidR="00EF4E42" w:rsidRPr="00DB75DB">
        <w:rPr>
          <w:rFonts w:ascii="Arial" w:eastAsia="Times New Roman" w:hAnsi="Arial" w:cs="Arial"/>
          <w:b/>
          <w:bCs/>
          <w:kern w:val="0"/>
          <w:sz w:val="20"/>
          <w:szCs w:val="20"/>
          <w:lang w:eastAsia="zh-CN"/>
          <w14:ligatures w14:val="none"/>
        </w:rPr>
        <w:t xml:space="preserve">drugiego </w:t>
      </w:r>
      <w:r w:rsidRPr="00DB75DB">
        <w:rPr>
          <w:rFonts w:ascii="Arial" w:eastAsia="Times New Roman" w:hAnsi="Arial" w:cs="Arial"/>
          <w:b/>
          <w:bCs/>
          <w:kern w:val="0"/>
          <w:sz w:val="20"/>
          <w:szCs w:val="20"/>
          <w:lang w:eastAsia="zh-CN"/>
          <w14:ligatures w14:val="none"/>
        </w:rPr>
        <w:t xml:space="preserve">przetargu, spełniających warunki do udziału w </w:t>
      </w:r>
      <w:r w:rsidR="00DA30FE" w:rsidRPr="00DB75DB">
        <w:rPr>
          <w:rFonts w:ascii="Arial" w:eastAsia="Times New Roman" w:hAnsi="Arial" w:cs="Arial"/>
          <w:b/>
          <w:bCs/>
          <w:kern w:val="0"/>
          <w:sz w:val="20"/>
          <w:szCs w:val="20"/>
          <w:lang w:eastAsia="zh-CN"/>
          <w14:ligatures w14:val="none"/>
        </w:rPr>
        <w:t xml:space="preserve">drugim </w:t>
      </w:r>
      <w:r w:rsidRPr="00DB75DB">
        <w:rPr>
          <w:rFonts w:ascii="Arial" w:eastAsia="Times New Roman" w:hAnsi="Arial" w:cs="Arial"/>
          <w:b/>
          <w:bCs/>
          <w:kern w:val="0"/>
          <w:sz w:val="20"/>
          <w:szCs w:val="20"/>
          <w:lang w:eastAsia="zh-CN"/>
          <w14:ligatures w14:val="none"/>
        </w:rPr>
        <w:t xml:space="preserve">przetargu, zostanie wywieszona na </w:t>
      </w:r>
      <w:r w:rsidRPr="00DB75DB">
        <w:rPr>
          <w:rFonts w:ascii="Arial" w:hAnsi="Arial" w:cs="Arial"/>
          <w:b/>
          <w:bCs/>
          <w:sz w:val="20"/>
          <w:szCs w:val="20"/>
        </w:rPr>
        <w:t xml:space="preserve">tablicy ogłoszeń w siedzibie Starostwa </w:t>
      </w:r>
      <w:r w:rsidR="003772AE" w:rsidRPr="00DB75DB">
        <w:rPr>
          <w:rFonts w:ascii="Arial" w:hAnsi="Arial" w:cs="Arial"/>
          <w:b/>
          <w:bCs/>
          <w:sz w:val="20"/>
          <w:szCs w:val="20"/>
        </w:rPr>
        <w:t xml:space="preserve">Powiatowego w Tarnowskich Górach przy </w:t>
      </w:r>
      <w:r w:rsidR="00EF4E42" w:rsidRPr="00DB75DB">
        <w:rPr>
          <w:rFonts w:ascii="Arial" w:hAnsi="Arial" w:cs="Arial"/>
          <w:b/>
          <w:bCs/>
          <w:sz w:val="20"/>
          <w:szCs w:val="20"/>
        </w:rPr>
        <w:br/>
      </w:r>
      <w:r w:rsidR="003772AE" w:rsidRPr="00DB75DB">
        <w:rPr>
          <w:rFonts w:ascii="Arial" w:hAnsi="Arial" w:cs="Arial"/>
          <w:b/>
          <w:bCs/>
          <w:sz w:val="20"/>
          <w:szCs w:val="20"/>
        </w:rPr>
        <w:t xml:space="preserve">ul. </w:t>
      </w:r>
      <w:proofErr w:type="spellStart"/>
      <w:r w:rsidR="003772AE" w:rsidRPr="00DB75DB">
        <w:rPr>
          <w:rFonts w:ascii="Arial" w:hAnsi="Arial" w:cs="Arial"/>
          <w:b/>
          <w:bCs/>
          <w:sz w:val="20"/>
          <w:szCs w:val="20"/>
        </w:rPr>
        <w:t>Karłuszowiec</w:t>
      </w:r>
      <w:proofErr w:type="spellEnd"/>
      <w:r w:rsidR="003772AE" w:rsidRPr="00DB75DB">
        <w:rPr>
          <w:rFonts w:ascii="Arial" w:hAnsi="Arial" w:cs="Arial"/>
          <w:b/>
          <w:bCs/>
          <w:sz w:val="20"/>
          <w:szCs w:val="20"/>
        </w:rPr>
        <w:t xml:space="preserve"> 5,</w:t>
      </w:r>
      <w:r w:rsidR="00DA30FE" w:rsidRPr="00DB75DB">
        <w:rPr>
          <w:rFonts w:ascii="Arial" w:hAnsi="Arial" w:cs="Arial"/>
          <w:b/>
          <w:bCs/>
          <w:sz w:val="20"/>
          <w:szCs w:val="20"/>
        </w:rPr>
        <w:t xml:space="preserve"> </w:t>
      </w:r>
      <w:r w:rsidR="00E661DA" w:rsidRPr="00DB75DB">
        <w:rPr>
          <w:rFonts w:ascii="Arial" w:hAnsi="Arial" w:cs="Arial"/>
          <w:b/>
          <w:bCs/>
          <w:sz w:val="20"/>
          <w:szCs w:val="20"/>
        </w:rPr>
        <w:t>w Biuletynie Informacji Publicznej Starostwa Powiatowego w Tarnowskich Górach oraz na stronie internetowe</w:t>
      </w:r>
      <w:r w:rsidR="00743E76" w:rsidRPr="00DB75DB">
        <w:rPr>
          <w:rFonts w:ascii="Arial" w:hAnsi="Arial" w:cs="Arial"/>
          <w:b/>
          <w:bCs/>
          <w:sz w:val="20"/>
          <w:szCs w:val="20"/>
        </w:rPr>
        <w:t xml:space="preserve">j Starostwa Powiatowego </w:t>
      </w:r>
      <w:r w:rsidRPr="00DB75DB">
        <w:rPr>
          <w:rFonts w:ascii="Arial" w:hAnsi="Arial" w:cs="Arial"/>
          <w:b/>
          <w:bCs/>
          <w:sz w:val="20"/>
          <w:szCs w:val="20"/>
        </w:rPr>
        <w:t xml:space="preserve">dzień przed wyznaczonym terminem </w:t>
      </w:r>
      <w:r w:rsidR="00DA30FE" w:rsidRPr="00DB75DB">
        <w:rPr>
          <w:rFonts w:ascii="Arial" w:hAnsi="Arial" w:cs="Arial"/>
          <w:b/>
          <w:bCs/>
          <w:sz w:val="20"/>
          <w:szCs w:val="20"/>
        </w:rPr>
        <w:t xml:space="preserve">drugiego </w:t>
      </w:r>
      <w:r w:rsidRPr="00DB75DB">
        <w:rPr>
          <w:rFonts w:ascii="Arial" w:hAnsi="Arial" w:cs="Arial"/>
          <w:b/>
          <w:bCs/>
          <w:sz w:val="20"/>
          <w:szCs w:val="20"/>
        </w:rPr>
        <w:t>przetargu</w:t>
      </w:r>
      <w:r w:rsidR="00E5488F" w:rsidRPr="00DB75DB">
        <w:rPr>
          <w:rFonts w:ascii="Arial" w:hAnsi="Arial" w:cs="Arial"/>
          <w:b/>
          <w:bCs/>
          <w:sz w:val="20"/>
          <w:szCs w:val="20"/>
        </w:rPr>
        <w:t>.</w:t>
      </w:r>
    </w:p>
    <w:p w14:paraId="755D9ABC" w14:textId="77777777" w:rsidR="003F6650" w:rsidRPr="00DB75DB" w:rsidRDefault="003F6650" w:rsidP="003F6650">
      <w:pPr>
        <w:suppressAutoHyphens/>
        <w:spacing w:after="0" w:line="240" w:lineRule="auto"/>
        <w:jc w:val="both"/>
        <w:rPr>
          <w:rFonts w:ascii="Arial" w:eastAsia="Times New Roman" w:hAnsi="Arial" w:cs="Arial"/>
          <w:kern w:val="0"/>
          <w:sz w:val="20"/>
          <w:szCs w:val="20"/>
          <w:lang w:eastAsia="zh-CN"/>
          <w14:ligatures w14:val="none"/>
        </w:rPr>
      </w:pPr>
    </w:p>
    <w:p w14:paraId="5CB30815" w14:textId="18CCFC52" w:rsidR="00067547" w:rsidRPr="00DB75DB" w:rsidRDefault="006D53BD" w:rsidP="00067547">
      <w:pPr>
        <w:numPr>
          <w:ilvl w:val="0"/>
          <w:numId w:val="4"/>
        </w:numPr>
        <w:suppressAutoHyphens/>
        <w:spacing w:after="0" w:line="240" w:lineRule="auto"/>
        <w:ind w:left="360"/>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u w:val="single"/>
          <w:lang w:eastAsia="zh-CN"/>
          <w14:ligatures w14:val="none"/>
        </w:rPr>
        <w:t>P</w:t>
      </w:r>
      <w:r w:rsidR="00067547" w:rsidRPr="00DB75DB">
        <w:rPr>
          <w:rFonts w:ascii="Arial" w:eastAsia="Times New Roman" w:hAnsi="Arial" w:cs="Arial"/>
          <w:kern w:val="0"/>
          <w:sz w:val="20"/>
          <w:szCs w:val="20"/>
          <w:u w:val="single"/>
          <w:lang w:eastAsia="zh-CN"/>
          <w14:ligatures w14:val="none"/>
        </w:rPr>
        <w:t>rzedłożenie przed otwarciem przetargu komisji przetargowej następujących dokumentów</w:t>
      </w:r>
      <w:r w:rsidR="00067547" w:rsidRPr="00DB75DB">
        <w:rPr>
          <w:rFonts w:ascii="Arial" w:eastAsia="Times New Roman" w:hAnsi="Arial" w:cs="Arial"/>
          <w:kern w:val="0"/>
          <w:sz w:val="20"/>
          <w:szCs w:val="20"/>
          <w:lang w:eastAsia="zh-CN"/>
          <w14:ligatures w14:val="none"/>
        </w:rPr>
        <w:t xml:space="preserve">: </w:t>
      </w:r>
    </w:p>
    <w:p w14:paraId="5B49ED89" w14:textId="31249F90" w:rsidR="00067547" w:rsidRPr="00DB75DB" w:rsidRDefault="00067547" w:rsidP="00743E76">
      <w:pPr>
        <w:pStyle w:val="Akapitzlist"/>
        <w:numPr>
          <w:ilvl w:val="0"/>
          <w:numId w:val="3"/>
        </w:numPr>
        <w:suppressAutoHyphens/>
        <w:spacing w:after="0" w:line="240" w:lineRule="auto"/>
        <w:ind w:hanging="436"/>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ważnego dokumentu tożsamości (osoba fizyczna),</w:t>
      </w:r>
    </w:p>
    <w:p w14:paraId="3E2A8DCA" w14:textId="2B0D8F34" w:rsidR="00067547" w:rsidRPr="00DB75DB" w:rsidRDefault="00067547" w:rsidP="00743E76">
      <w:pPr>
        <w:numPr>
          <w:ilvl w:val="0"/>
          <w:numId w:val="3"/>
        </w:numPr>
        <w:suppressAutoHyphens/>
        <w:spacing w:after="0" w:line="240" w:lineRule="auto"/>
        <w:ind w:left="709" w:hanging="425"/>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dokumentu potwierdzającego numer NIP oraz numer REGON, oświadczenia o wpisie </w:t>
      </w:r>
      <w:r w:rsidR="00E77B3D"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do Centralnej Ewidencji i Informacji o Działalności Gospodarczej (</w:t>
      </w:r>
      <w:proofErr w:type="spellStart"/>
      <w:r w:rsidRPr="00DB75DB">
        <w:rPr>
          <w:rFonts w:ascii="Arial" w:eastAsia="Times New Roman" w:hAnsi="Arial" w:cs="Arial"/>
          <w:kern w:val="0"/>
          <w:sz w:val="20"/>
          <w:szCs w:val="20"/>
          <w:lang w:eastAsia="zh-CN"/>
          <w14:ligatures w14:val="none"/>
        </w:rPr>
        <w:t>CEiDG</w:t>
      </w:r>
      <w:proofErr w:type="spellEnd"/>
      <w:r w:rsidRPr="00DB75DB">
        <w:rPr>
          <w:rFonts w:ascii="Arial" w:eastAsia="Times New Roman" w:hAnsi="Arial" w:cs="Arial"/>
          <w:kern w:val="0"/>
          <w:sz w:val="20"/>
          <w:szCs w:val="20"/>
          <w:lang w:eastAsia="zh-CN"/>
          <w14:ligatures w14:val="none"/>
        </w:rPr>
        <w:t>) lub wpisie do rejestru przedsiębiorców KRS (w przypadku przedsiębiorców)</w:t>
      </w:r>
      <w:r w:rsidR="002C2C28" w:rsidRPr="00DB75DB">
        <w:rPr>
          <w:rFonts w:ascii="Arial" w:eastAsia="Times New Roman" w:hAnsi="Arial" w:cs="Arial"/>
          <w:kern w:val="0"/>
          <w:sz w:val="20"/>
          <w:szCs w:val="20"/>
          <w:lang w:eastAsia="zh-CN"/>
          <w14:ligatures w14:val="none"/>
        </w:rPr>
        <w:t>,</w:t>
      </w:r>
    </w:p>
    <w:p w14:paraId="018E633E" w14:textId="77777777" w:rsidR="00067547" w:rsidRPr="00DB75DB" w:rsidRDefault="00067547" w:rsidP="00743E76">
      <w:pPr>
        <w:numPr>
          <w:ilvl w:val="0"/>
          <w:numId w:val="3"/>
        </w:numPr>
        <w:suppressAutoHyphens/>
        <w:spacing w:after="0" w:line="240" w:lineRule="auto"/>
        <w:ind w:left="360" w:hanging="76"/>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oryginału dowodu wpłaty wadium,</w:t>
      </w:r>
    </w:p>
    <w:p w14:paraId="4E81E15E" w14:textId="4DACA098" w:rsidR="00067547" w:rsidRPr="00DB75DB" w:rsidRDefault="00067547" w:rsidP="00C71FC4">
      <w:pPr>
        <w:numPr>
          <w:ilvl w:val="0"/>
          <w:numId w:val="3"/>
        </w:numPr>
        <w:suppressAutoHyphens/>
        <w:spacing w:after="0" w:line="240" w:lineRule="auto"/>
        <w:ind w:left="709" w:hanging="425"/>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oświadczenia o zapoznaniu  się ze stanem nieruchomości (prawnym oraz faktycznym), przyjęciu </w:t>
      </w:r>
      <w:r w:rsidR="00377744"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go bez zastrzeżeń oraz o nie zgłaszaniu w przyszłości roszczeń wobec sprzedającego z tytułu ewentualnych wad nieruchomości,</w:t>
      </w:r>
    </w:p>
    <w:p w14:paraId="67AFB48E" w14:textId="447F2F85" w:rsidR="00067547" w:rsidRPr="00DB75DB" w:rsidRDefault="00067547" w:rsidP="00CE27B8">
      <w:pPr>
        <w:numPr>
          <w:ilvl w:val="0"/>
          <w:numId w:val="3"/>
        </w:numPr>
        <w:suppressAutoHyphens/>
        <w:autoSpaceDE w:val="0"/>
        <w:spacing w:after="0" w:line="240" w:lineRule="auto"/>
        <w:ind w:left="709" w:hanging="425"/>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oświadczenia o zapoznaniu się </w:t>
      </w:r>
      <w:r w:rsidR="002434E9" w:rsidRPr="00DB75DB">
        <w:rPr>
          <w:rFonts w:ascii="Arial" w:eastAsia="Times New Roman" w:hAnsi="Arial" w:cs="Arial"/>
          <w:kern w:val="0"/>
          <w:sz w:val="20"/>
          <w:szCs w:val="20"/>
          <w:lang w:eastAsia="zh-CN"/>
          <w14:ligatures w14:val="none"/>
        </w:rPr>
        <w:t xml:space="preserve">z </w:t>
      </w:r>
      <w:r w:rsidRPr="00DB75DB">
        <w:rPr>
          <w:rFonts w:ascii="Arial" w:eastAsia="Times New Roman" w:hAnsi="Arial" w:cs="Arial"/>
          <w:kern w:val="0"/>
          <w:sz w:val="20"/>
          <w:szCs w:val="20"/>
          <w:lang w:eastAsia="zh-CN"/>
          <w14:ligatures w14:val="none"/>
        </w:rPr>
        <w:t>warunk</w:t>
      </w:r>
      <w:r w:rsidR="002434E9" w:rsidRPr="00DB75DB">
        <w:rPr>
          <w:rFonts w:ascii="Arial" w:eastAsia="Times New Roman" w:hAnsi="Arial" w:cs="Arial"/>
          <w:kern w:val="0"/>
          <w:sz w:val="20"/>
          <w:szCs w:val="20"/>
          <w:lang w:eastAsia="zh-CN"/>
          <w14:ligatures w14:val="none"/>
        </w:rPr>
        <w:t>ami</w:t>
      </w:r>
      <w:r w:rsidRPr="00DB75DB">
        <w:rPr>
          <w:rFonts w:ascii="Arial" w:eastAsia="Times New Roman" w:hAnsi="Arial" w:cs="Arial"/>
          <w:kern w:val="0"/>
          <w:sz w:val="20"/>
          <w:szCs w:val="20"/>
          <w:lang w:eastAsia="zh-CN"/>
          <w14:ligatures w14:val="none"/>
        </w:rPr>
        <w:t xml:space="preserve"> </w:t>
      </w:r>
      <w:r w:rsidR="00131881" w:rsidRPr="00DB75DB">
        <w:rPr>
          <w:rFonts w:ascii="Arial" w:eastAsia="Times New Roman" w:hAnsi="Arial" w:cs="Arial"/>
          <w:kern w:val="0"/>
          <w:sz w:val="20"/>
          <w:szCs w:val="20"/>
          <w:lang w:eastAsia="zh-CN"/>
          <w14:ligatures w14:val="none"/>
        </w:rPr>
        <w:t xml:space="preserve">drugiego </w:t>
      </w:r>
      <w:r w:rsidRPr="00DB75DB">
        <w:rPr>
          <w:rFonts w:ascii="Arial" w:eastAsia="Times New Roman" w:hAnsi="Arial" w:cs="Arial"/>
          <w:kern w:val="0"/>
          <w:sz w:val="20"/>
          <w:szCs w:val="20"/>
          <w:lang w:eastAsia="zh-CN"/>
          <w14:ligatures w14:val="none"/>
        </w:rPr>
        <w:t xml:space="preserve">przetargu </w:t>
      </w:r>
      <w:r w:rsidR="00131881" w:rsidRPr="00DB75DB">
        <w:rPr>
          <w:rFonts w:ascii="Arial" w:eastAsia="Times New Roman" w:hAnsi="Arial" w:cs="Arial"/>
          <w:kern w:val="0"/>
          <w:sz w:val="20"/>
          <w:szCs w:val="20"/>
          <w:lang w:eastAsia="zh-CN"/>
          <w14:ligatures w14:val="none"/>
        </w:rPr>
        <w:t xml:space="preserve">ustnego ograniczonego </w:t>
      </w:r>
      <w:r w:rsidR="00EF4E42" w:rsidRPr="00DB75DB">
        <w:rPr>
          <w:rFonts w:ascii="Arial" w:eastAsia="Times New Roman" w:hAnsi="Arial" w:cs="Arial"/>
          <w:kern w:val="0"/>
          <w:sz w:val="20"/>
          <w:szCs w:val="20"/>
          <w:lang w:eastAsia="zh-CN"/>
          <w14:ligatures w14:val="none"/>
        </w:rPr>
        <w:br/>
      </w:r>
      <w:r w:rsidR="00131881" w:rsidRPr="00DB75DB">
        <w:rPr>
          <w:rFonts w:ascii="Arial" w:eastAsia="Times New Roman" w:hAnsi="Arial" w:cs="Arial"/>
          <w:kern w:val="0"/>
          <w:sz w:val="20"/>
          <w:szCs w:val="20"/>
          <w:lang w:eastAsia="zh-CN"/>
          <w14:ligatures w14:val="none"/>
        </w:rPr>
        <w:t>na sprzedaż nieruchomości</w:t>
      </w:r>
      <w:r w:rsidR="00EF4E42" w:rsidRPr="00DB75DB">
        <w:rPr>
          <w:rFonts w:ascii="Arial" w:eastAsia="Times New Roman" w:hAnsi="Arial" w:cs="Arial"/>
          <w:kern w:val="0"/>
          <w:sz w:val="20"/>
          <w:szCs w:val="20"/>
          <w:lang w:eastAsia="zh-CN"/>
          <w14:ligatures w14:val="none"/>
        </w:rPr>
        <w:t xml:space="preserve"> obejmującej działki  o numerach: </w:t>
      </w:r>
      <w:r w:rsidR="00EF4E42" w:rsidRPr="00DB75DB">
        <w:rPr>
          <w:rFonts w:ascii="Arial" w:eastAsia="Times New Roman" w:hAnsi="Arial" w:cs="Arial"/>
          <w:kern w:val="0"/>
          <w:sz w:val="18"/>
          <w:szCs w:val="18"/>
          <w:lang w:eastAsia="pl-PL" w:bidi="pl-PL"/>
          <w14:ligatures w14:val="none"/>
        </w:rPr>
        <w:t>5556/65, 5559/64, 5563/64,</w:t>
      </w:r>
      <w:r w:rsidR="00EF4E42" w:rsidRPr="00DB75DB">
        <w:rPr>
          <w:rFonts w:ascii="Arial" w:eastAsia="Times New Roman" w:hAnsi="Arial" w:cs="Arial"/>
          <w:kern w:val="0"/>
          <w:sz w:val="20"/>
          <w:szCs w:val="20"/>
          <w:lang w:eastAsia="zh-CN"/>
          <w14:ligatures w14:val="none"/>
        </w:rPr>
        <w:t xml:space="preserve"> </w:t>
      </w:r>
      <w:r w:rsidRPr="00DB75DB">
        <w:rPr>
          <w:rFonts w:ascii="Arial" w:eastAsia="Times New Roman" w:hAnsi="Arial" w:cs="Arial"/>
          <w:kern w:val="0"/>
          <w:sz w:val="20"/>
          <w:szCs w:val="20"/>
          <w:lang w:eastAsia="zh-CN"/>
          <w14:ligatures w14:val="none"/>
        </w:rPr>
        <w:t>zawart</w:t>
      </w:r>
      <w:r w:rsidR="002434E9" w:rsidRPr="00DB75DB">
        <w:rPr>
          <w:rFonts w:ascii="Arial" w:eastAsia="Times New Roman" w:hAnsi="Arial" w:cs="Arial"/>
          <w:kern w:val="0"/>
          <w:sz w:val="20"/>
          <w:szCs w:val="20"/>
          <w:lang w:eastAsia="zh-CN"/>
          <w14:ligatures w14:val="none"/>
        </w:rPr>
        <w:t>ymi</w:t>
      </w:r>
      <w:r w:rsidRPr="00DB75DB">
        <w:rPr>
          <w:rFonts w:ascii="Arial" w:eastAsia="Times New Roman" w:hAnsi="Arial" w:cs="Arial"/>
          <w:kern w:val="0"/>
          <w:sz w:val="20"/>
          <w:szCs w:val="20"/>
          <w:lang w:eastAsia="zh-CN"/>
          <w14:ligatures w14:val="none"/>
        </w:rPr>
        <w:t xml:space="preserve"> </w:t>
      </w:r>
      <w:r w:rsidR="00EF4E42"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 xml:space="preserve">w rozszerzonej wersji ogłoszenia o przetargu oraz </w:t>
      </w:r>
      <w:r w:rsidR="002434E9" w:rsidRPr="00DB75DB">
        <w:rPr>
          <w:rFonts w:ascii="Arial" w:eastAsia="Times New Roman" w:hAnsi="Arial" w:cs="Arial"/>
          <w:kern w:val="0"/>
          <w:sz w:val="20"/>
          <w:szCs w:val="20"/>
          <w:lang w:eastAsia="zh-CN"/>
          <w14:ligatures w14:val="none"/>
        </w:rPr>
        <w:t>treścią</w:t>
      </w:r>
      <w:r w:rsidRPr="00DB75DB">
        <w:rPr>
          <w:rFonts w:ascii="Arial" w:eastAsia="Times New Roman" w:hAnsi="Arial" w:cs="Arial"/>
          <w:kern w:val="0"/>
          <w:sz w:val="20"/>
          <w:szCs w:val="20"/>
          <w:lang w:eastAsia="zh-CN"/>
          <w14:ligatures w14:val="none"/>
        </w:rPr>
        <w:t xml:space="preserve"> „Regulaminu przeprowadzania przetargów oraz rokowań na sprzedaż, oddanie w użytkowanie wieczyste, w użytkowanie, dzierżawę lub najem nieruchomości stanowiących własność Powiatu Tarnogórskiego” przyjętego Uchwałą Zarządu Powiatu w Tarnowskich Górach nr 179/884/2012 z dnia 10 lipca 2012 r</w:t>
      </w:r>
      <w:r w:rsidR="002434E9" w:rsidRPr="00DB75DB">
        <w:rPr>
          <w:rFonts w:ascii="Arial" w:eastAsia="Times New Roman" w:hAnsi="Arial" w:cs="Arial"/>
          <w:kern w:val="0"/>
          <w:sz w:val="20"/>
          <w:szCs w:val="20"/>
          <w:lang w:eastAsia="zh-CN"/>
          <w14:ligatures w14:val="none"/>
        </w:rPr>
        <w:t>.</w:t>
      </w:r>
      <w:r w:rsidRPr="00DB75DB">
        <w:rPr>
          <w:rFonts w:ascii="Arial" w:eastAsia="Times New Roman" w:hAnsi="Arial" w:cs="Arial"/>
          <w:kern w:val="0"/>
          <w:sz w:val="20"/>
          <w:szCs w:val="20"/>
          <w:lang w:eastAsia="zh-CN"/>
          <w14:ligatures w14:val="none"/>
        </w:rPr>
        <w:t xml:space="preserve"> ze zm. i przyjęciu ich bez zastrzeżeń,</w:t>
      </w:r>
    </w:p>
    <w:p w14:paraId="5CCEB63A" w14:textId="3CFA7AFC" w:rsidR="00CE27B8" w:rsidRPr="00DB75DB" w:rsidRDefault="00067547" w:rsidP="00377744">
      <w:pPr>
        <w:numPr>
          <w:ilvl w:val="0"/>
          <w:numId w:val="3"/>
        </w:numPr>
        <w:suppressAutoHyphens/>
        <w:autoSpaceDE w:val="0"/>
        <w:spacing w:after="0" w:line="240" w:lineRule="auto"/>
        <w:ind w:left="360" w:hanging="76"/>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oświadczenia o wyrażeniu zgody na przetwarzanie danych osobowych,</w:t>
      </w:r>
    </w:p>
    <w:p w14:paraId="228B61D8" w14:textId="276CD55D" w:rsidR="00C71FC4" w:rsidRPr="00DB75DB" w:rsidRDefault="00C71FC4" w:rsidP="00CE27B8">
      <w:pPr>
        <w:numPr>
          <w:ilvl w:val="0"/>
          <w:numId w:val="3"/>
        </w:numPr>
        <w:suppressAutoHyphens/>
        <w:autoSpaceDE w:val="0"/>
        <w:spacing w:after="0" w:line="240" w:lineRule="auto"/>
        <w:ind w:left="709" w:hanging="425"/>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w przypadku osób pozostających w związku małżeńskim – oświadczenia co do obowiązującego </w:t>
      </w:r>
      <w:r w:rsidR="00A1420D"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w małżeństwie ustroju majątkowego oraz oświadczeni</w:t>
      </w:r>
      <w:r w:rsidR="00E77B3D" w:rsidRPr="00DB75DB">
        <w:rPr>
          <w:rFonts w:ascii="Arial" w:eastAsia="Times New Roman" w:hAnsi="Arial" w:cs="Arial"/>
          <w:kern w:val="0"/>
          <w:sz w:val="20"/>
          <w:szCs w:val="20"/>
          <w:lang w:eastAsia="zh-CN"/>
          <w14:ligatures w14:val="none"/>
        </w:rPr>
        <w:t>a określającego</w:t>
      </w:r>
      <w:r w:rsidR="002434E9" w:rsidRPr="00DB75DB">
        <w:rPr>
          <w:rFonts w:ascii="Arial" w:eastAsia="Times New Roman" w:hAnsi="Arial" w:cs="Arial"/>
          <w:kern w:val="0"/>
          <w:sz w:val="20"/>
          <w:szCs w:val="20"/>
          <w:lang w:eastAsia="zh-CN"/>
          <w14:ligatures w14:val="none"/>
        </w:rPr>
        <w:t>,</w:t>
      </w:r>
      <w:r w:rsidR="00E77B3D" w:rsidRPr="00DB75DB">
        <w:rPr>
          <w:rFonts w:ascii="Arial" w:eastAsia="Times New Roman" w:hAnsi="Arial" w:cs="Arial"/>
          <w:kern w:val="0"/>
          <w:sz w:val="20"/>
          <w:szCs w:val="20"/>
          <w:lang w:eastAsia="zh-CN"/>
          <w14:ligatures w14:val="none"/>
        </w:rPr>
        <w:t xml:space="preserve"> do którego majątku </w:t>
      </w:r>
      <w:r w:rsidRPr="00DB75DB">
        <w:rPr>
          <w:rFonts w:ascii="Arial" w:eastAsia="Times New Roman" w:hAnsi="Arial" w:cs="Arial"/>
          <w:kern w:val="0"/>
          <w:sz w:val="20"/>
          <w:szCs w:val="20"/>
          <w:lang w:eastAsia="zh-CN"/>
          <w14:ligatures w14:val="none"/>
        </w:rPr>
        <w:t xml:space="preserve"> (wspóln</w:t>
      </w:r>
      <w:r w:rsidR="00E77B3D" w:rsidRPr="00DB75DB">
        <w:rPr>
          <w:rFonts w:ascii="Arial" w:eastAsia="Times New Roman" w:hAnsi="Arial" w:cs="Arial"/>
          <w:kern w:val="0"/>
          <w:sz w:val="20"/>
          <w:szCs w:val="20"/>
          <w:lang w:eastAsia="zh-CN"/>
          <w14:ligatures w14:val="none"/>
        </w:rPr>
        <w:t>ego</w:t>
      </w:r>
      <w:r w:rsidRPr="00DB75DB">
        <w:rPr>
          <w:rFonts w:ascii="Arial" w:eastAsia="Times New Roman" w:hAnsi="Arial" w:cs="Arial"/>
          <w:kern w:val="0"/>
          <w:sz w:val="20"/>
          <w:szCs w:val="20"/>
          <w:lang w:eastAsia="zh-CN"/>
          <w14:ligatures w14:val="none"/>
        </w:rPr>
        <w:t>, osobist</w:t>
      </w:r>
      <w:r w:rsidR="00E77B3D" w:rsidRPr="00DB75DB">
        <w:rPr>
          <w:rFonts w:ascii="Arial" w:eastAsia="Times New Roman" w:hAnsi="Arial" w:cs="Arial"/>
          <w:kern w:val="0"/>
          <w:sz w:val="20"/>
          <w:szCs w:val="20"/>
          <w:lang w:eastAsia="zh-CN"/>
          <w14:ligatures w14:val="none"/>
        </w:rPr>
        <w:t>ego</w:t>
      </w:r>
      <w:r w:rsidRPr="00DB75DB">
        <w:rPr>
          <w:rFonts w:ascii="Arial" w:eastAsia="Times New Roman" w:hAnsi="Arial" w:cs="Arial"/>
          <w:kern w:val="0"/>
          <w:sz w:val="20"/>
          <w:szCs w:val="20"/>
          <w:lang w:eastAsia="zh-CN"/>
          <w14:ligatures w14:val="none"/>
        </w:rPr>
        <w:t>) ma nastąpić nabycie nieruchomości</w:t>
      </w:r>
      <w:r w:rsidR="00E77B3D" w:rsidRPr="00DB75DB">
        <w:rPr>
          <w:rFonts w:ascii="Arial" w:eastAsia="Times New Roman" w:hAnsi="Arial" w:cs="Arial"/>
          <w:kern w:val="0"/>
          <w:sz w:val="20"/>
          <w:szCs w:val="20"/>
          <w:lang w:eastAsia="zh-CN"/>
          <w14:ligatures w14:val="none"/>
        </w:rPr>
        <w:t>, w tym:</w:t>
      </w:r>
      <w:r w:rsidRPr="00DB75DB">
        <w:rPr>
          <w:rFonts w:ascii="Arial" w:eastAsia="Times New Roman" w:hAnsi="Arial" w:cs="Arial"/>
          <w:kern w:val="0"/>
          <w:sz w:val="20"/>
          <w:szCs w:val="20"/>
          <w:lang w:eastAsia="zh-CN"/>
          <w14:ligatures w14:val="none"/>
        </w:rPr>
        <w:t xml:space="preserve"> </w:t>
      </w:r>
    </w:p>
    <w:p w14:paraId="76BEFE60" w14:textId="1BA8F2E1" w:rsidR="00C71FC4" w:rsidRPr="00DB75DB" w:rsidRDefault="00C71FC4" w:rsidP="00C71FC4">
      <w:pPr>
        <w:pStyle w:val="Akapitzlist"/>
        <w:numPr>
          <w:ilvl w:val="0"/>
          <w:numId w:val="10"/>
        </w:numPr>
        <w:suppressAutoHyphens/>
        <w:autoSpaceDE w:val="0"/>
        <w:spacing w:after="0" w:line="240" w:lineRule="auto"/>
        <w:jc w:val="both"/>
        <w:rPr>
          <w:rFonts w:ascii="Arial" w:eastAsia="Times New Roman" w:hAnsi="Arial" w:cs="Arial"/>
          <w:kern w:val="0"/>
          <w:sz w:val="20"/>
          <w:szCs w:val="20"/>
          <w:lang w:eastAsia="zh-CN"/>
          <w14:ligatures w14:val="none"/>
        </w:rPr>
      </w:pPr>
      <w:bookmarkStart w:id="4" w:name="_Hlk186455912"/>
      <w:r w:rsidRPr="00DB75DB">
        <w:rPr>
          <w:rFonts w:ascii="Arial" w:eastAsia="Times New Roman" w:hAnsi="Arial" w:cs="Arial"/>
          <w:kern w:val="0"/>
          <w:sz w:val="20"/>
          <w:szCs w:val="20"/>
          <w:lang w:eastAsia="zh-CN"/>
          <w14:ligatures w14:val="none"/>
        </w:rPr>
        <w:t xml:space="preserve">jeżeli nabycie nieruchomości ma nastąpić </w:t>
      </w:r>
      <w:r w:rsidRPr="00DB75DB">
        <w:rPr>
          <w:rFonts w:ascii="Arial" w:eastAsia="Times New Roman" w:hAnsi="Arial" w:cs="Arial"/>
          <w:kern w:val="0"/>
          <w:sz w:val="20"/>
          <w:szCs w:val="20"/>
          <w:u w:val="single"/>
          <w:lang w:eastAsia="zh-CN"/>
          <w14:ligatures w14:val="none"/>
        </w:rPr>
        <w:t>do majątku wspólnego</w:t>
      </w:r>
      <w:r w:rsidRPr="00DB75DB">
        <w:rPr>
          <w:rFonts w:ascii="Arial" w:eastAsia="Times New Roman" w:hAnsi="Arial" w:cs="Arial"/>
          <w:kern w:val="0"/>
          <w:sz w:val="20"/>
          <w:szCs w:val="20"/>
          <w:lang w:eastAsia="zh-CN"/>
          <w14:ligatures w14:val="none"/>
        </w:rPr>
        <w:t xml:space="preserve">, warunkiem dopuszczenia </w:t>
      </w:r>
      <w:r w:rsidR="00A1420D"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do przetargu będzie:</w:t>
      </w:r>
    </w:p>
    <w:bookmarkEnd w:id="4"/>
    <w:p w14:paraId="32A57E0C" w14:textId="11DE434E" w:rsidR="00A1420D" w:rsidRPr="00DB75DB" w:rsidRDefault="00A1420D" w:rsidP="00A1420D">
      <w:pPr>
        <w:pStyle w:val="Akapitzlist"/>
        <w:suppressAutoHyphens/>
        <w:autoSpaceDE w:val="0"/>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  </w:t>
      </w:r>
      <w:r w:rsidR="00493879" w:rsidRPr="00DB75DB">
        <w:rPr>
          <w:rFonts w:ascii="Arial" w:eastAsia="Times New Roman" w:hAnsi="Arial" w:cs="Arial"/>
          <w:kern w:val="0"/>
          <w:sz w:val="20"/>
          <w:szCs w:val="20"/>
          <w:lang w:eastAsia="zh-CN"/>
          <w14:ligatures w14:val="none"/>
        </w:rPr>
        <w:t xml:space="preserve"> </w:t>
      </w:r>
      <w:r w:rsidRPr="00DB75DB">
        <w:rPr>
          <w:rFonts w:ascii="Arial" w:eastAsia="Times New Roman" w:hAnsi="Arial" w:cs="Arial"/>
          <w:kern w:val="0"/>
          <w:sz w:val="20"/>
          <w:szCs w:val="20"/>
          <w:lang w:eastAsia="zh-CN"/>
          <w14:ligatures w14:val="none"/>
        </w:rPr>
        <w:t xml:space="preserve">stawiennictwo obojga </w:t>
      </w:r>
      <w:r w:rsidR="00493879" w:rsidRPr="00DB75DB">
        <w:rPr>
          <w:rFonts w:ascii="Arial" w:eastAsia="Times New Roman" w:hAnsi="Arial" w:cs="Arial"/>
          <w:kern w:val="0"/>
          <w:sz w:val="20"/>
          <w:szCs w:val="20"/>
          <w:lang w:eastAsia="zh-CN"/>
          <w14:ligatures w14:val="none"/>
        </w:rPr>
        <w:t xml:space="preserve">małżonków </w:t>
      </w:r>
      <w:r w:rsidR="002434E9" w:rsidRPr="00DB75DB">
        <w:rPr>
          <w:rFonts w:ascii="Arial" w:eastAsia="Times New Roman" w:hAnsi="Arial" w:cs="Arial"/>
          <w:kern w:val="0"/>
          <w:sz w:val="20"/>
          <w:szCs w:val="20"/>
          <w:lang w:eastAsia="zh-CN"/>
          <w14:ligatures w14:val="none"/>
        </w:rPr>
        <w:t>do</w:t>
      </w:r>
      <w:r w:rsidRPr="00DB75DB">
        <w:rPr>
          <w:rFonts w:ascii="Arial" w:eastAsia="Times New Roman" w:hAnsi="Arial" w:cs="Arial"/>
          <w:kern w:val="0"/>
          <w:sz w:val="20"/>
          <w:szCs w:val="20"/>
          <w:lang w:eastAsia="zh-CN"/>
          <w14:ligatures w14:val="none"/>
        </w:rPr>
        <w:t xml:space="preserve"> przetargu albo</w:t>
      </w:r>
    </w:p>
    <w:p w14:paraId="601E3DEA" w14:textId="12B9091C" w:rsidR="00EF4E42" w:rsidRPr="00DB75DB" w:rsidRDefault="00A1420D" w:rsidP="00DA30FE">
      <w:pPr>
        <w:suppressAutoHyphens/>
        <w:autoSpaceDE w:val="0"/>
        <w:spacing w:after="0" w:line="240" w:lineRule="auto"/>
        <w:ind w:left="993" w:hanging="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  przedłożenie pełnomocnictwa oraz zgody drugiego małżonka na uczestnictwo  współmałżonka </w:t>
      </w:r>
      <w:r w:rsidR="002434E9"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 xml:space="preserve">w jego imieniu w przetargu oraz składanie w jego imieniu oświadczeń woli zmierzających </w:t>
      </w:r>
      <w:r w:rsidR="002434E9"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 xml:space="preserve">do odpłatnego nabycia nieruchomości do majątku wspólnego. </w:t>
      </w:r>
      <w:bookmarkStart w:id="5" w:name="_Hlk186526511"/>
      <w:r w:rsidRPr="00DB75DB">
        <w:rPr>
          <w:rFonts w:ascii="Arial" w:eastAsia="Times New Roman" w:hAnsi="Arial" w:cs="Arial"/>
          <w:kern w:val="0"/>
          <w:sz w:val="20"/>
          <w:szCs w:val="20"/>
          <w:lang w:eastAsia="zh-CN"/>
          <w14:ligatures w14:val="none"/>
        </w:rPr>
        <w:t xml:space="preserve">Wymagana forma zgody - pisemna </w:t>
      </w:r>
      <w:r w:rsidR="00837DF2"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z podpisem notarialnie poświadczonym</w:t>
      </w:r>
      <w:bookmarkEnd w:id="5"/>
      <w:r w:rsidRPr="00DB75DB">
        <w:rPr>
          <w:rFonts w:ascii="Arial" w:eastAsia="Times New Roman" w:hAnsi="Arial" w:cs="Arial"/>
          <w:kern w:val="0"/>
          <w:sz w:val="20"/>
          <w:szCs w:val="20"/>
          <w:lang w:eastAsia="zh-CN"/>
          <w14:ligatures w14:val="none"/>
        </w:rPr>
        <w:t xml:space="preserve"> (dotyczy także osób prowadzących działalność gospodarczą),</w:t>
      </w:r>
    </w:p>
    <w:p w14:paraId="51F4E173" w14:textId="1F7AF09E" w:rsidR="00A1420D" w:rsidRPr="00DB75DB" w:rsidRDefault="00A1420D" w:rsidP="00A1420D">
      <w:pPr>
        <w:pStyle w:val="Akapitzlist"/>
        <w:numPr>
          <w:ilvl w:val="0"/>
          <w:numId w:val="10"/>
        </w:numPr>
        <w:suppressAutoHyphens/>
        <w:autoSpaceDE w:val="0"/>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lastRenderedPageBreak/>
        <w:t xml:space="preserve">jeżeli nabycie nieruchomości ma nastąpić </w:t>
      </w:r>
      <w:r w:rsidRPr="00DB75DB">
        <w:rPr>
          <w:rFonts w:ascii="Arial" w:eastAsia="Times New Roman" w:hAnsi="Arial" w:cs="Arial"/>
          <w:kern w:val="0"/>
          <w:sz w:val="20"/>
          <w:szCs w:val="20"/>
          <w:u w:val="single"/>
          <w:lang w:eastAsia="zh-CN"/>
          <w14:ligatures w14:val="none"/>
        </w:rPr>
        <w:t>do majątku osobistego</w:t>
      </w:r>
      <w:r w:rsidRPr="00DB75DB">
        <w:rPr>
          <w:rFonts w:ascii="Arial" w:eastAsia="Times New Roman" w:hAnsi="Arial" w:cs="Arial"/>
          <w:kern w:val="0"/>
          <w:sz w:val="20"/>
          <w:szCs w:val="20"/>
          <w:lang w:eastAsia="zh-CN"/>
          <w14:ligatures w14:val="none"/>
        </w:rPr>
        <w:t xml:space="preserve">, warunkiem dopuszczenia </w:t>
      </w:r>
      <w:r w:rsidRPr="00DB75DB">
        <w:rPr>
          <w:rFonts w:ascii="Arial" w:eastAsia="Times New Roman" w:hAnsi="Arial" w:cs="Arial"/>
          <w:kern w:val="0"/>
          <w:sz w:val="20"/>
          <w:szCs w:val="20"/>
          <w:lang w:eastAsia="zh-CN"/>
          <w14:ligatures w14:val="none"/>
        </w:rPr>
        <w:br/>
        <w:t>do przetargu będzie przedłożenie:</w:t>
      </w:r>
    </w:p>
    <w:p w14:paraId="57C2C646" w14:textId="6D465B6F" w:rsidR="00A1420D" w:rsidRPr="00DB75DB" w:rsidRDefault="00A1420D" w:rsidP="00A1420D">
      <w:pPr>
        <w:suppressAutoHyphens/>
        <w:autoSpaceDE w:val="0"/>
        <w:spacing w:after="0" w:line="240" w:lineRule="auto"/>
        <w:ind w:left="993" w:hanging="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  </w:t>
      </w:r>
      <w:r w:rsidRPr="00DB75DB">
        <w:rPr>
          <w:rFonts w:ascii="Arial" w:eastAsia="Times New Roman" w:hAnsi="Arial" w:cs="Arial"/>
          <w:kern w:val="0"/>
          <w:sz w:val="20"/>
          <w:szCs w:val="20"/>
          <w:lang w:eastAsia="zh-CN"/>
          <w14:ligatures w14:val="none"/>
        </w:rPr>
        <w:tab/>
        <w:t>do wglądu Komisji Przetargowej wypisu aktu notarialnego dokumentującego umowę majątkową małżeńską ustanawiającą rozdzielność majątkową, lub</w:t>
      </w:r>
    </w:p>
    <w:p w14:paraId="1DE0AF38" w14:textId="0CB2D1A2" w:rsidR="00A1420D" w:rsidRPr="00DB75DB" w:rsidRDefault="00A1420D" w:rsidP="00A1420D">
      <w:pPr>
        <w:suppressAutoHyphens/>
        <w:autoSpaceDE w:val="0"/>
        <w:spacing w:after="0" w:line="240" w:lineRule="auto"/>
        <w:ind w:left="993" w:hanging="284"/>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pisemne</w:t>
      </w:r>
      <w:r w:rsidR="00E77B3D" w:rsidRPr="00DB75DB">
        <w:rPr>
          <w:rFonts w:ascii="Arial" w:eastAsia="Times New Roman" w:hAnsi="Arial" w:cs="Arial"/>
          <w:kern w:val="0"/>
          <w:sz w:val="20"/>
          <w:szCs w:val="20"/>
          <w:lang w:eastAsia="zh-CN"/>
          <w14:ligatures w14:val="none"/>
        </w:rPr>
        <w:t>go oświadczenia obojga małżonków o nabywaniu nieruchomości do majątku osobistego jednego z nich</w:t>
      </w:r>
      <w:r w:rsidR="00493879" w:rsidRPr="00DB75DB">
        <w:rPr>
          <w:rFonts w:ascii="Arial" w:eastAsia="Times New Roman" w:hAnsi="Arial" w:cs="Arial"/>
          <w:kern w:val="0"/>
          <w:sz w:val="20"/>
          <w:szCs w:val="20"/>
          <w:lang w:eastAsia="zh-CN"/>
          <w14:ligatures w14:val="none"/>
        </w:rPr>
        <w:t>,</w:t>
      </w:r>
    </w:p>
    <w:p w14:paraId="4179324B" w14:textId="4EB10E84" w:rsidR="00067547" w:rsidRPr="00DB75DB" w:rsidRDefault="00067547" w:rsidP="00CE27B8">
      <w:pPr>
        <w:numPr>
          <w:ilvl w:val="0"/>
          <w:numId w:val="3"/>
        </w:numPr>
        <w:suppressAutoHyphens/>
        <w:autoSpaceDE w:val="0"/>
        <w:spacing w:after="0" w:line="240" w:lineRule="auto"/>
        <w:ind w:left="709" w:hanging="425"/>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oryginału pełnomocnictwa</w:t>
      </w:r>
      <w:r w:rsidR="00EA13A7" w:rsidRPr="00DB75DB">
        <w:rPr>
          <w:rFonts w:ascii="Arial" w:eastAsia="Times New Roman" w:hAnsi="Arial" w:cs="Arial"/>
          <w:kern w:val="0"/>
          <w:sz w:val="20"/>
          <w:szCs w:val="20"/>
          <w:lang w:eastAsia="zh-CN"/>
          <w14:ligatures w14:val="none"/>
        </w:rPr>
        <w:t xml:space="preserve"> -w</w:t>
      </w:r>
      <w:r w:rsidR="003C7675" w:rsidRPr="00DB75DB">
        <w:rPr>
          <w:rFonts w:ascii="Arial" w:eastAsia="Times New Roman" w:hAnsi="Arial" w:cs="Arial"/>
          <w:kern w:val="0"/>
          <w:sz w:val="20"/>
          <w:szCs w:val="20"/>
          <w:lang w:eastAsia="zh-CN"/>
          <w14:ligatures w14:val="none"/>
        </w:rPr>
        <w:t xml:space="preserve">ymagana forma  pisemna z podpisem notarialnie poświadczonym </w:t>
      </w:r>
      <w:r w:rsidR="000A7D42"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(w przypadku reprezentacji uczestnika przetargu przez pełnomocnika)</w:t>
      </w:r>
      <w:r w:rsidR="00EA13A7" w:rsidRPr="00DB75DB">
        <w:rPr>
          <w:rFonts w:ascii="Arial" w:eastAsia="Times New Roman" w:hAnsi="Arial" w:cs="Arial"/>
          <w:kern w:val="0"/>
          <w:sz w:val="20"/>
          <w:szCs w:val="20"/>
          <w:lang w:eastAsia="zh-CN"/>
          <w14:ligatures w14:val="none"/>
        </w:rPr>
        <w:t xml:space="preserve"> oraz dokumentu potwierdzającego tożsamość pełnomocnika, </w:t>
      </w:r>
    </w:p>
    <w:p w14:paraId="618B3BB0" w14:textId="77777777" w:rsidR="00067547" w:rsidRPr="00DB75DB" w:rsidRDefault="00067547" w:rsidP="00CE27B8">
      <w:pPr>
        <w:numPr>
          <w:ilvl w:val="0"/>
          <w:numId w:val="3"/>
        </w:numPr>
        <w:suppressAutoHyphens/>
        <w:spacing w:after="0" w:line="240" w:lineRule="auto"/>
        <w:ind w:left="709" w:hanging="425"/>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pisemnej zgody organów statutowych na nabycie nieruchomości, w przypadku gdy uczestnikiem przetargu jest osoba prawna, </w:t>
      </w:r>
    </w:p>
    <w:p w14:paraId="4EE368AC" w14:textId="77777777" w:rsidR="00E77B3D" w:rsidRPr="00DB75DB" w:rsidRDefault="00067547" w:rsidP="00CE27B8">
      <w:pPr>
        <w:numPr>
          <w:ilvl w:val="0"/>
          <w:numId w:val="3"/>
        </w:numPr>
        <w:suppressAutoHyphens/>
        <w:spacing w:after="0" w:line="240" w:lineRule="auto"/>
        <w:ind w:left="709" w:hanging="567"/>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pisemnej informacji o numerze rachunku bankowego z podaniem jego posiadacza, na który zostanie zwrócone wadium, w przypadku nie wygrania przetargu</w:t>
      </w:r>
      <w:r w:rsidR="00E77B3D" w:rsidRPr="00DB75DB">
        <w:rPr>
          <w:rFonts w:ascii="Arial" w:eastAsia="Times New Roman" w:hAnsi="Arial" w:cs="Arial"/>
          <w:kern w:val="0"/>
          <w:sz w:val="20"/>
          <w:szCs w:val="20"/>
          <w:lang w:eastAsia="zh-CN"/>
          <w14:ligatures w14:val="none"/>
        </w:rPr>
        <w:t>,</w:t>
      </w:r>
    </w:p>
    <w:p w14:paraId="357DC3FA" w14:textId="5E7A7065" w:rsidR="00067547" w:rsidRPr="00DB75DB" w:rsidRDefault="00E77B3D" w:rsidP="00CE27B8">
      <w:pPr>
        <w:numPr>
          <w:ilvl w:val="0"/>
          <w:numId w:val="3"/>
        </w:numPr>
        <w:suppressAutoHyphens/>
        <w:spacing w:after="0" w:line="240" w:lineRule="auto"/>
        <w:ind w:left="360" w:hanging="218"/>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w przypadku gdy uczestnik przetargu jest </w:t>
      </w:r>
      <w:r w:rsidR="00377323" w:rsidRPr="00DB75DB">
        <w:rPr>
          <w:rFonts w:ascii="Arial" w:eastAsia="Times New Roman" w:hAnsi="Arial" w:cs="Arial"/>
          <w:kern w:val="0"/>
          <w:sz w:val="20"/>
          <w:szCs w:val="20"/>
          <w:lang w:eastAsia="zh-CN"/>
          <w14:ligatures w14:val="none"/>
        </w:rPr>
        <w:t>cudzoziemcem – stosownego oświadczenia.</w:t>
      </w:r>
      <w:r w:rsidRPr="00DB75DB">
        <w:rPr>
          <w:rFonts w:ascii="Arial" w:eastAsia="Times New Roman" w:hAnsi="Arial" w:cs="Arial"/>
          <w:kern w:val="0"/>
          <w:sz w:val="20"/>
          <w:szCs w:val="20"/>
          <w:lang w:eastAsia="zh-CN"/>
          <w14:ligatures w14:val="none"/>
        </w:rPr>
        <w:t xml:space="preserve"> </w:t>
      </w:r>
      <w:r w:rsidR="00067547" w:rsidRPr="00DB75DB">
        <w:rPr>
          <w:rFonts w:ascii="Arial" w:eastAsia="Times New Roman" w:hAnsi="Arial" w:cs="Arial"/>
          <w:kern w:val="0"/>
          <w:sz w:val="20"/>
          <w:szCs w:val="20"/>
          <w:lang w:eastAsia="zh-CN"/>
          <w14:ligatures w14:val="none"/>
        </w:rPr>
        <w:t xml:space="preserve">  </w:t>
      </w:r>
    </w:p>
    <w:p w14:paraId="6A317AD9" w14:textId="77777777" w:rsidR="00E77B3D" w:rsidRPr="00DB75DB" w:rsidRDefault="00E77B3D" w:rsidP="00E77B3D">
      <w:pPr>
        <w:suppressAutoHyphens/>
        <w:spacing w:after="0" w:line="240" w:lineRule="auto"/>
        <w:ind w:left="360"/>
        <w:jc w:val="both"/>
        <w:rPr>
          <w:rFonts w:ascii="Arial" w:eastAsia="Times New Roman" w:hAnsi="Arial" w:cs="Arial"/>
          <w:kern w:val="0"/>
          <w:sz w:val="20"/>
          <w:szCs w:val="20"/>
          <w:lang w:eastAsia="zh-CN"/>
          <w14:ligatures w14:val="none"/>
        </w:rPr>
      </w:pPr>
    </w:p>
    <w:p w14:paraId="3E82CF35" w14:textId="766C3D94" w:rsidR="00377323" w:rsidRPr="00DB75DB" w:rsidRDefault="00377323" w:rsidP="00E77B3D">
      <w:pPr>
        <w:spacing w:after="0" w:line="240" w:lineRule="auto"/>
        <w:jc w:val="both"/>
        <w:rPr>
          <w:rFonts w:ascii="Arial" w:hAnsi="Arial" w:cs="Arial"/>
          <w:bCs/>
          <w:sz w:val="20"/>
          <w:szCs w:val="20"/>
        </w:rPr>
      </w:pPr>
      <w:r w:rsidRPr="00DB75DB">
        <w:rPr>
          <w:rFonts w:ascii="Arial" w:hAnsi="Arial" w:cs="Arial"/>
          <w:bCs/>
          <w:sz w:val="20"/>
          <w:szCs w:val="20"/>
          <w:u w:val="single"/>
        </w:rPr>
        <w:t>Nabycie nieruchomości przez cudzoziemców</w:t>
      </w:r>
      <w:r w:rsidRPr="00DB75DB">
        <w:rPr>
          <w:rFonts w:ascii="Arial" w:hAnsi="Arial" w:cs="Arial"/>
          <w:bCs/>
          <w:sz w:val="20"/>
          <w:szCs w:val="20"/>
        </w:rPr>
        <w:t xml:space="preserve"> może nastąpić w przypadku uzyskania zezwolenia właściwego ministra na nabycie tej nieruchomości, jeżeli wymagają tego przepisy ustawy z dnia 24 marca 1920 r</w:t>
      </w:r>
      <w:r w:rsidR="002434E9" w:rsidRPr="00DB75DB">
        <w:rPr>
          <w:rFonts w:ascii="Arial" w:hAnsi="Arial" w:cs="Arial"/>
          <w:bCs/>
          <w:sz w:val="20"/>
          <w:szCs w:val="20"/>
        </w:rPr>
        <w:t>.</w:t>
      </w:r>
      <w:r w:rsidR="002434E9" w:rsidRPr="00DB75DB">
        <w:rPr>
          <w:rFonts w:ascii="Arial" w:hAnsi="Arial" w:cs="Arial"/>
          <w:bCs/>
          <w:sz w:val="20"/>
          <w:szCs w:val="20"/>
        </w:rPr>
        <w:br/>
      </w:r>
      <w:r w:rsidRPr="00DB75DB">
        <w:rPr>
          <w:rFonts w:ascii="Arial" w:hAnsi="Arial" w:cs="Arial"/>
          <w:bCs/>
          <w:sz w:val="20"/>
          <w:szCs w:val="20"/>
        </w:rPr>
        <w:t>o nabywaniu nieruchomości przez cudzoziemców (t</w:t>
      </w:r>
      <w:r w:rsidR="00CE27B8" w:rsidRPr="00DB75DB">
        <w:rPr>
          <w:rFonts w:ascii="Arial" w:hAnsi="Arial" w:cs="Arial"/>
          <w:bCs/>
          <w:sz w:val="20"/>
          <w:szCs w:val="20"/>
        </w:rPr>
        <w:t xml:space="preserve">ekst </w:t>
      </w:r>
      <w:r w:rsidRPr="00DB75DB">
        <w:rPr>
          <w:rFonts w:ascii="Arial" w:hAnsi="Arial" w:cs="Arial"/>
          <w:bCs/>
          <w:sz w:val="20"/>
          <w:szCs w:val="20"/>
        </w:rPr>
        <w:t>j</w:t>
      </w:r>
      <w:r w:rsidR="00CE27B8" w:rsidRPr="00DB75DB">
        <w:rPr>
          <w:rFonts w:ascii="Arial" w:hAnsi="Arial" w:cs="Arial"/>
          <w:bCs/>
          <w:sz w:val="20"/>
          <w:szCs w:val="20"/>
        </w:rPr>
        <w:t>edn.</w:t>
      </w:r>
      <w:r w:rsidRPr="00DB75DB">
        <w:rPr>
          <w:rFonts w:ascii="Arial" w:hAnsi="Arial" w:cs="Arial"/>
          <w:bCs/>
          <w:sz w:val="20"/>
          <w:szCs w:val="20"/>
        </w:rPr>
        <w:t xml:space="preserve"> Dz. U. z 2017 r., poz. 2278). Nabywca zobowiązany jest do ustalenia we własnym zakresie, czy nabycie nieruchomości będącej przedmiotem przetargu wymaga takiego zezwolenia i ponosi z tego tytułu pełn</w:t>
      </w:r>
      <w:r w:rsidR="002434E9" w:rsidRPr="00DB75DB">
        <w:rPr>
          <w:rFonts w:ascii="Arial" w:hAnsi="Arial" w:cs="Arial"/>
          <w:bCs/>
          <w:sz w:val="20"/>
          <w:szCs w:val="20"/>
        </w:rPr>
        <w:t>ą</w:t>
      </w:r>
      <w:r w:rsidRPr="00DB75DB">
        <w:rPr>
          <w:rFonts w:ascii="Arial" w:hAnsi="Arial" w:cs="Arial"/>
          <w:bCs/>
          <w:sz w:val="20"/>
          <w:szCs w:val="20"/>
        </w:rPr>
        <w:t xml:space="preserve"> odpowiedzialność.</w:t>
      </w:r>
    </w:p>
    <w:p w14:paraId="4CB74C01" w14:textId="77777777" w:rsidR="00377323" w:rsidRPr="00DB75DB" w:rsidRDefault="00377323" w:rsidP="00E77B3D">
      <w:pPr>
        <w:spacing w:after="0" w:line="240" w:lineRule="auto"/>
        <w:jc w:val="both"/>
        <w:rPr>
          <w:rFonts w:ascii="Arial" w:hAnsi="Arial" w:cs="Arial"/>
          <w:b/>
          <w:sz w:val="20"/>
          <w:szCs w:val="20"/>
        </w:rPr>
      </w:pPr>
    </w:p>
    <w:p w14:paraId="486A226E" w14:textId="251D3A40" w:rsidR="00067547" w:rsidRPr="00DB75DB" w:rsidRDefault="00067547" w:rsidP="00CE27B8">
      <w:pPr>
        <w:pStyle w:val="Akapitzlist"/>
        <w:numPr>
          <w:ilvl w:val="0"/>
          <w:numId w:val="7"/>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b/>
          <w:kern w:val="0"/>
          <w:sz w:val="20"/>
          <w:szCs w:val="20"/>
          <w:lang w:eastAsia="zh-CN"/>
          <w14:ligatures w14:val="none"/>
        </w:rPr>
        <w:t>Informacja dotycząca wyłonienia nabywcy nieruchomości</w:t>
      </w:r>
      <w:r w:rsidRPr="00DB75DB">
        <w:rPr>
          <w:rFonts w:ascii="Arial" w:eastAsia="Times New Roman" w:hAnsi="Arial" w:cs="Arial"/>
          <w:bCs/>
          <w:kern w:val="0"/>
          <w:sz w:val="20"/>
          <w:szCs w:val="20"/>
          <w:lang w:eastAsia="zh-CN"/>
          <w14:ligatures w14:val="none"/>
        </w:rPr>
        <w:t>:</w:t>
      </w:r>
    </w:p>
    <w:p w14:paraId="2AB7B918" w14:textId="11219C5B" w:rsidR="00067547" w:rsidRPr="00DB75DB" w:rsidRDefault="00EF4E42" w:rsidP="00067547">
      <w:pPr>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Drugi p</w:t>
      </w:r>
      <w:r w:rsidR="00CE27B8" w:rsidRPr="00DB75DB">
        <w:rPr>
          <w:rFonts w:ascii="Arial" w:eastAsia="Times New Roman" w:hAnsi="Arial" w:cs="Arial"/>
          <w:kern w:val="0"/>
          <w:sz w:val="20"/>
          <w:szCs w:val="20"/>
          <w:lang w:eastAsia="zh-CN"/>
          <w14:ligatures w14:val="none"/>
        </w:rPr>
        <w:t xml:space="preserve">rzetarg może się odbyć, choćby zakwalifikowano do przetargu tylko jednego </w:t>
      </w:r>
      <w:r w:rsidR="004D6817" w:rsidRPr="00DB75DB">
        <w:rPr>
          <w:rFonts w:ascii="Arial" w:eastAsia="Times New Roman" w:hAnsi="Arial" w:cs="Arial"/>
          <w:kern w:val="0"/>
          <w:sz w:val="20"/>
          <w:szCs w:val="20"/>
          <w:lang w:eastAsia="zh-CN"/>
          <w14:ligatures w14:val="none"/>
        </w:rPr>
        <w:t xml:space="preserve">uczestnika </w:t>
      </w:r>
      <w:r w:rsidR="00E06D7A" w:rsidRPr="00DB75DB">
        <w:rPr>
          <w:rFonts w:ascii="Arial" w:eastAsia="Times New Roman" w:hAnsi="Arial" w:cs="Arial"/>
          <w:kern w:val="0"/>
          <w:sz w:val="20"/>
          <w:szCs w:val="20"/>
          <w:lang w:eastAsia="zh-CN"/>
          <w14:ligatures w14:val="none"/>
        </w:rPr>
        <w:t xml:space="preserve">spełniającego warunki określone w ogłoszeniu. </w:t>
      </w:r>
      <w:r w:rsidRPr="00DB75DB">
        <w:rPr>
          <w:rFonts w:ascii="Arial" w:eastAsia="Times New Roman" w:hAnsi="Arial" w:cs="Arial"/>
          <w:kern w:val="0"/>
          <w:sz w:val="20"/>
          <w:szCs w:val="20"/>
          <w:lang w:eastAsia="zh-CN"/>
          <w14:ligatures w14:val="none"/>
        </w:rPr>
        <w:t>Drugi p</w:t>
      </w:r>
      <w:r w:rsidR="00067547" w:rsidRPr="00DB75DB">
        <w:rPr>
          <w:rFonts w:ascii="Arial" w:eastAsia="Times New Roman" w:hAnsi="Arial" w:cs="Arial"/>
          <w:kern w:val="0"/>
          <w:sz w:val="20"/>
          <w:szCs w:val="20"/>
          <w:lang w:eastAsia="zh-CN"/>
          <w14:ligatures w14:val="none"/>
        </w:rPr>
        <w:t xml:space="preserve">rzetarg wygrywa osoba, która zgłosi ustnie najwyższą cenę sprzedaży nieruchomości (konkretną określoną w PLN). </w:t>
      </w:r>
      <w:r w:rsidRPr="00DB75DB">
        <w:rPr>
          <w:rFonts w:ascii="Arial" w:eastAsia="Times New Roman" w:hAnsi="Arial" w:cs="Arial"/>
          <w:kern w:val="0"/>
          <w:sz w:val="20"/>
          <w:szCs w:val="20"/>
          <w:lang w:eastAsia="zh-CN"/>
          <w14:ligatures w14:val="none"/>
        </w:rPr>
        <w:t>Drugi p</w:t>
      </w:r>
      <w:r w:rsidR="00067547" w:rsidRPr="00DB75DB">
        <w:rPr>
          <w:rFonts w:ascii="Arial" w:eastAsia="Times New Roman" w:hAnsi="Arial" w:cs="Arial"/>
          <w:kern w:val="0"/>
          <w:sz w:val="20"/>
          <w:szCs w:val="20"/>
          <w:lang w:eastAsia="zh-CN"/>
          <w14:ligatures w14:val="none"/>
        </w:rPr>
        <w:t>rzetarg jest ważny bez względu na liczbę uczestników przetargu, jeżeli przynajmniej jeden uczestnik zaoferował co najmniej jedno postąpienie powyżej ceny wywoławczej. O wysokości postąpienia decydują uczestnicy przetargu, z tym</w:t>
      </w:r>
      <w:r w:rsidR="002434E9" w:rsidRPr="00DB75DB">
        <w:rPr>
          <w:rFonts w:ascii="Arial" w:eastAsia="Times New Roman" w:hAnsi="Arial" w:cs="Arial"/>
          <w:kern w:val="0"/>
          <w:sz w:val="20"/>
          <w:szCs w:val="20"/>
          <w:lang w:eastAsia="zh-CN"/>
          <w14:ligatures w14:val="none"/>
        </w:rPr>
        <w:t>,</w:t>
      </w:r>
      <w:r w:rsidR="00067547" w:rsidRPr="00DB75DB">
        <w:rPr>
          <w:rFonts w:ascii="Arial" w:eastAsia="Times New Roman" w:hAnsi="Arial" w:cs="Arial"/>
          <w:kern w:val="0"/>
          <w:sz w:val="20"/>
          <w:szCs w:val="20"/>
          <w:lang w:eastAsia="zh-CN"/>
          <w14:ligatures w14:val="none"/>
        </w:rPr>
        <w:t xml:space="preserve"> że postąpienie nie może wynosić mniej niż 1% ceny wywoławczej, z zaokrągleniem w górę do pełnych dziesiątek złotych.</w:t>
      </w:r>
    </w:p>
    <w:p w14:paraId="65448D1B" w14:textId="77777777" w:rsidR="00067547" w:rsidRPr="00DB75DB" w:rsidRDefault="00067547" w:rsidP="00067547">
      <w:pPr>
        <w:spacing w:after="0" w:line="240" w:lineRule="auto"/>
        <w:jc w:val="both"/>
        <w:rPr>
          <w:rFonts w:ascii="Arial" w:eastAsia="Times New Roman" w:hAnsi="Arial" w:cs="Arial"/>
          <w:kern w:val="0"/>
          <w:sz w:val="20"/>
          <w:szCs w:val="20"/>
          <w:lang w:eastAsia="zh-CN"/>
          <w14:ligatures w14:val="none"/>
        </w:rPr>
      </w:pPr>
    </w:p>
    <w:p w14:paraId="11E63847" w14:textId="77777777" w:rsidR="00067547" w:rsidRPr="00DB75DB" w:rsidRDefault="00067547" w:rsidP="00CE27B8">
      <w:pPr>
        <w:numPr>
          <w:ilvl w:val="0"/>
          <w:numId w:val="7"/>
        </w:numPr>
        <w:tabs>
          <w:tab w:val="num" w:pos="284"/>
        </w:tabs>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b/>
          <w:kern w:val="0"/>
          <w:sz w:val="20"/>
          <w:szCs w:val="20"/>
          <w:lang w:eastAsia="zh-CN"/>
          <w14:ligatures w14:val="none"/>
        </w:rPr>
        <w:t>Dodatkowe informacje:</w:t>
      </w:r>
    </w:p>
    <w:p w14:paraId="6A62AA30" w14:textId="10E9F0F1" w:rsidR="00067547" w:rsidRPr="00DB75DB" w:rsidRDefault="00067547" w:rsidP="00741ECE">
      <w:pPr>
        <w:numPr>
          <w:ilvl w:val="0"/>
          <w:numId w:val="6"/>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Nabywca </w:t>
      </w:r>
      <w:r w:rsidR="004D6817" w:rsidRPr="00DB75DB">
        <w:rPr>
          <w:rFonts w:ascii="Arial" w:eastAsia="Times New Roman" w:hAnsi="Arial" w:cs="Arial"/>
          <w:kern w:val="0"/>
          <w:sz w:val="20"/>
          <w:szCs w:val="20"/>
          <w:lang w:eastAsia="zh-CN"/>
          <w14:ligatures w14:val="none"/>
        </w:rPr>
        <w:t xml:space="preserve">nieruchomości </w:t>
      </w:r>
      <w:r w:rsidRPr="00DB75DB">
        <w:rPr>
          <w:rFonts w:ascii="Arial" w:eastAsia="Times New Roman" w:hAnsi="Arial" w:cs="Arial"/>
          <w:kern w:val="0"/>
          <w:sz w:val="20"/>
          <w:szCs w:val="20"/>
          <w:lang w:eastAsia="zh-CN"/>
          <w14:ligatures w14:val="none"/>
        </w:rPr>
        <w:t>zostanie zawiadomiony o miejscu i terminie zawarcia umowy sprzedaży nieruchomości, najpóźniej w ciągu 21 dni od dnia</w:t>
      </w:r>
      <w:r w:rsidR="004D6817" w:rsidRPr="00DB75DB">
        <w:rPr>
          <w:rFonts w:ascii="Arial" w:eastAsia="Times New Roman" w:hAnsi="Arial" w:cs="Arial"/>
          <w:kern w:val="0"/>
          <w:sz w:val="20"/>
          <w:szCs w:val="20"/>
          <w:lang w:eastAsia="zh-CN"/>
          <w14:ligatures w14:val="none"/>
        </w:rPr>
        <w:t xml:space="preserve"> </w:t>
      </w:r>
      <w:r w:rsidRPr="00DB75DB">
        <w:rPr>
          <w:rFonts w:ascii="Arial" w:eastAsia="Times New Roman" w:hAnsi="Arial" w:cs="Arial"/>
          <w:kern w:val="0"/>
          <w:sz w:val="20"/>
          <w:szCs w:val="20"/>
          <w:lang w:eastAsia="zh-CN"/>
          <w14:ligatures w14:val="none"/>
        </w:rPr>
        <w:t>rozstrzygnięcia przetargu, przy czym wyznaczony termin nie może być krótszy niż 7 dni od dnia doręczenia zawiadomienia. Jeżeli osoba ustalona w drodze przeprowadzonego przetargu jako jej nabywca nie przystąpi bez usprawiedliwienia do zawarcia umowy sprzedaży nieruchomości w miejscu i w terminie podanym w zawiadomieniu, Zarząd Powiatu Tarnogórskiego może odstąpić od zawarcia umowy, a wpłacone wadium nie podlega zwrotowi.</w:t>
      </w:r>
    </w:p>
    <w:p w14:paraId="6627D66A" w14:textId="77777777" w:rsidR="00067547" w:rsidRPr="00DB75DB"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Nabywca nieruchomości zobowiązany będzie do uiszczenia osiągniętej w przetargu ceny sprzedaży nieruchomości na rachunek bankowy </w:t>
      </w:r>
      <w:r w:rsidRPr="00DB75DB">
        <w:rPr>
          <w:rFonts w:ascii="Arial" w:eastAsia="Times New Roman" w:hAnsi="Arial" w:cs="Arial"/>
          <w:bCs/>
          <w:kern w:val="0"/>
          <w:sz w:val="20"/>
          <w:szCs w:val="20"/>
          <w:lang w:eastAsia="zh-CN"/>
          <w14:ligatures w14:val="none"/>
        </w:rPr>
        <w:t xml:space="preserve">Powiatu Tarnogórskiego prowadzony przez: </w:t>
      </w:r>
      <w:r w:rsidRPr="00DB75DB">
        <w:rPr>
          <w:rFonts w:ascii="Arial" w:eastAsia="Times New Roman" w:hAnsi="Arial" w:cs="Arial"/>
          <w:b/>
          <w:bCs/>
          <w:kern w:val="0"/>
          <w:sz w:val="20"/>
          <w:szCs w:val="20"/>
          <w:lang w:eastAsia="zh-CN"/>
          <w14:ligatures w14:val="none"/>
        </w:rPr>
        <w:t>Millennium Bank S.A</w:t>
      </w:r>
      <w:r w:rsidRPr="00DB75DB">
        <w:rPr>
          <w:rFonts w:ascii="Arial" w:eastAsia="Times New Roman" w:hAnsi="Arial" w:cs="Arial"/>
          <w:kern w:val="0"/>
          <w:sz w:val="20"/>
          <w:szCs w:val="20"/>
          <w:lang w:eastAsia="zh-CN"/>
          <w14:ligatures w14:val="none"/>
        </w:rPr>
        <w:t xml:space="preserve">. </w:t>
      </w:r>
      <w:r w:rsidRPr="00DB75DB">
        <w:rPr>
          <w:rFonts w:ascii="Arial" w:eastAsia="Times New Roman" w:hAnsi="Arial" w:cs="Arial"/>
          <w:b/>
          <w:bCs/>
          <w:kern w:val="0"/>
          <w:sz w:val="20"/>
          <w:szCs w:val="20"/>
          <w:lang w:eastAsia="zh-CN"/>
          <w14:ligatures w14:val="none"/>
        </w:rPr>
        <w:t xml:space="preserve">Nr </w:t>
      </w:r>
      <w:r w:rsidRPr="00DB75DB">
        <w:rPr>
          <w:rFonts w:ascii="Arial" w:eastAsia="Times New Roman" w:hAnsi="Arial" w:cs="Arial"/>
          <w:b/>
          <w:kern w:val="0"/>
          <w:sz w:val="20"/>
          <w:szCs w:val="20"/>
          <w:lang w:eastAsia="zh-CN"/>
          <w14:ligatures w14:val="none"/>
        </w:rPr>
        <w:t>27 1160 2202 0000 0005 4571 7856</w:t>
      </w:r>
      <w:r w:rsidRPr="00DB75DB">
        <w:rPr>
          <w:rFonts w:ascii="Arial" w:eastAsia="Times New Roman" w:hAnsi="Arial" w:cs="Arial"/>
          <w:bCs/>
          <w:kern w:val="0"/>
          <w:sz w:val="20"/>
          <w:szCs w:val="20"/>
          <w:lang w:eastAsia="zh-CN"/>
          <w14:ligatures w14:val="none"/>
        </w:rPr>
        <w:t>,</w:t>
      </w:r>
      <w:r w:rsidRPr="00DB75DB">
        <w:rPr>
          <w:rFonts w:ascii="Arial" w:eastAsia="Times New Roman" w:hAnsi="Arial" w:cs="Arial"/>
          <w:b/>
          <w:kern w:val="0"/>
          <w:sz w:val="20"/>
          <w:szCs w:val="20"/>
          <w:lang w:eastAsia="zh-CN"/>
          <w14:ligatures w14:val="none"/>
        </w:rPr>
        <w:t xml:space="preserve"> </w:t>
      </w:r>
      <w:r w:rsidRPr="00DB75DB">
        <w:rPr>
          <w:rFonts w:ascii="Arial" w:eastAsia="Times New Roman" w:hAnsi="Arial" w:cs="Arial"/>
          <w:kern w:val="0"/>
          <w:sz w:val="20"/>
          <w:szCs w:val="20"/>
          <w:lang w:eastAsia="zh-CN"/>
          <w14:ligatures w14:val="none"/>
        </w:rPr>
        <w:t xml:space="preserve">najpóźniej </w:t>
      </w:r>
      <w:r w:rsidRPr="00DB75DB">
        <w:rPr>
          <w:rFonts w:ascii="Arial" w:eastAsia="Times New Roman" w:hAnsi="Arial" w:cs="Arial"/>
          <w:b/>
          <w:bCs/>
          <w:kern w:val="0"/>
          <w:sz w:val="20"/>
          <w:szCs w:val="20"/>
          <w:lang w:eastAsia="zh-CN"/>
          <w14:ligatures w14:val="none"/>
        </w:rPr>
        <w:t xml:space="preserve">na 3 dni </w:t>
      </w:r>
      <w:r w:rsidRPr="00DB75DB">
        <w:rPr>
          <w:rFonts w:ascii="Arial" w:eastAsia="Times New Roman" w:hAnsi="Arial" w:cs="Arial"/>
          <w:kern w:val="0"/>
          <w:sz w:val="20"/>
          <w:szCs w:val="20"/>
          <w:lang w:eastAsia="zh-CN"/>
          <w14:ligatures w14:val="none"/>
        </w:rPr>
        <w:t xml:space="preserve">przed podpisaniem umowy sprzedaży. </w:t>
      </w:r>
      <w:r w:rsidRPr="00DB75DB">
        <w:rPr>
          <w:rFonts w:ascii="Arial" w:eastAsia="Times New Roman" w:hAnsi="Arial" w:cs="Arial"/>
          <w:kern w:val="0"/>
          <w:sz w:val="20"/>
          <w:szCs w:val="20"/>
          <w:lang w:eastAsia="zh-CN"/>
          <w14:ligatures w14:val="none"/>
        </w:rPr>
        <w:br/>
        <w:t>Za datę dokonania wpłaty uznaje się datę zaksięgowania środków pieniężnych na wskazanym powyżej rachunku bankowym Powiatu Tarnogórskiego.</w:t>
      </w:r>
    </w:p>
    <w:p w14:paraId="21599EB0" w14:textId="77777777" w:rsidR="00067547" w:rsidRPr="00DB75DB"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Nabywca nieruchomości zobowiązany jest do pokrycia kosztów sporządzenia aktu notarialnego oraz opłat związanych z dokonaniem wpisu w księdze wieczystej.</w:t>
      </w:r>
    </w:p>
    <w:p w14:paraId="06299B49" w14:textId="60A5C2C7" w:rsidR="00067547" w:rsidRPr="00DB75DB"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Zarządowi Powiatu Tarnogórskiego przysługuje prawo odwołania</w:t>
      </w:r>
      <w:r w:rsidR="00EF4E42" w:rsidRPr="00DB75DB">
        <w:rPr>
          <w:rFonts w:ascii="Arial" w:eastAsia="Times New Roman" w:hAnsi="Arial" w:cs="Arial"/>
          <w:kern w:val="0"/>
          <w:sz w:val="20"/>
          <w:szCs w:val="20"/>
          <w:lang w:eastAsia="zh-CN"/>
          <w14:ligatures w14:val="none"/>
        </w:rPr>
        <w:t xml:space="preserve"> drugiego </w:t>
      </w:r>
      <w:r w:rsidRPr="00DB75DB">
        <w:rPr>
          <w:rFonts w:ascii="Arial" w:eastAsia="Times New Roman" w:hAnsi="Arial" w:cs="Arial"/>
          <w:kern w:val="0"/>
          <w:sz w:val="20"/>
          <w:szCs w:val="20"/>
          <w:lang w:eastAsia="zh-CN"/>
          <w14:ligatures w14:val="none"/>
        </w:rPr>
        <w:t xml:space="preserve">przetargu z ważnych powodów oraz zamknięcia przetargu. </w:t>
      </w:r>
    </w:p>
    <w:p w14:paraId="0536EEBA" w14:textId="553629A8" w:rsidR="00067547" w:rsidRPr="00DB75DB"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„Regulamin przeprowadzania przetargów oraz rokowań na sprzedaż, oddanie w użytkowanie wieczyste, </w:t>
      </w:r>
      <w:r w:rsidR="004F5E53"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w użytkowanie, dzierżawę lub najem nieruchomości stanowiących własność Powiatu Tarnogórskiego” przyjęt</w:t>
      </w:r>
      <w:r w:rsidR="00D424B1" w:rsidRPr="00DB75DB">
        <w:rPr>
          <w:rFonts w:ascii="Arial" w:eastAsia="Times New Roman" w:hAnsi="Arial" w:cs="Arial"/>
          <w:kern w:val="0"/>
          <w:sz w:val="20"/>
          <w:szCs w:val="20"/>
          <w:lang w:eastAsia="zh-CN"/>
          <w14:ligatures w14:val="none"/>
        </w:rPr>
        <w:t>y</w:t>
      </w:r>
      <w:r w:rsidRPr="00DB75DB">
        <w:rPr>
          <w:rFonts w:ascii="Arial" w:eastAsia="Times New Roman" w:hAnsi="Arial" w:cs="Arial"/>
          <w:kern w:val="0"/>
          <w:sz w:val="20"/>
          <w:szCs w:val="20"/>
          <w:lang w:eastAsia="zh-CN"/>
          <w14:ligatures w14:val="none"/>
        </w:rPr>
        <w:t xml:space="preserve"> Uchwałą Zarządu Powiatu w Tarnowskich Górach nr 179/884/2012 z dnia 10 lipca 2012 r</w:t>
      </w:r>
      <w:r w:rsidR="00D424B1" w:rsidRPr="00DB75DB">
        <w:rPr>
          <w:rFonts w:ascii="Arial" w:eastAsia="Times New Roman" w:hAnsi="Arial" w:cs="Arial"/>
          <w:kern w:val="0"/>
          <w:sz w:val="20"/>
          <w:szCs w:val="20"/>
          <w:lang w:eastAsia="zh-CN"/>
          <w14:ligatures w14:val="none"/>
        </w:rPr>
        <w:t>.</w:t>
      </w:r>
      <w:r w:rsidRPr="00DB75DB">
        <w:rPr>
          <w:rFonts w:ascii="Arial" w:eastAsia="Times New Roman" w:hAnsi="Arial" w:cs="Arial"/>
          <w:kern w:val="0"/>
          <w:sz w:val="20"/>
          <w:szCs w:val="20"/>
          <w:lang w:eastAsia="zh-CN"/>
          <w14:ligatures w14:val="none"/>
        </w:rPr>
        <w:t xml:space="preserve"> dostępny jest na stronie internetowej www.bip.tarnogorski.pl w zakładce „Uchwały Zarządu Powiatu” (ze zm.).</w:t>
      </w:r>
    </w:p>
    <w:p w14:paraId="277119AF" w14:textId="2861D1D2" w:rsidR="00067547" w:rsidRPr="00DB75DB"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Informacja ogólna o ochronie danych osobowych zbieranych przez Starostwo Powiatowe </w:t>
      </w:r>
      <w:r w:rsidR="00FE56F5" w:rsidRPr="00DB75DB">
        <w:rPr>
          <w:rFonts w:ascii="Arial" w:eastAsia="Times New Roman" w:hAnsi="Arial" w:cs="Arial"/>
          <w:kern w:val="0"/>
          <w:sz w:val="20"/>
          <w:szCs w:val="20"/>
          <w:lang w:eastAsia="zh-CN"/>
          <w14:ligatures w14:val="none"/>
        </w:rPr>
        <w:br/>
      </w:r>
      <w:r w:rsidRPr="00DB75DB">
        <w:rPr>
          <w:rFonts w:ascii="Arial" w:eastAsia="Times New Roman" w:hAnsi="Arial" w:cs="Arial"/>
          <w:kern w:val="0"/>
          <w:sz w:val="20"/>
          <w:szCs w:val="20"/>
          <w:lang w:eastAsia="zh-CN"/>
          <w14:ligatures w14:val="none"/>
        </w:rPr>
        <w:t xml:space="preserve">w Tarnowskich Górach dostępna jest na stronie internetowej </w:t>
      </w:r>
      <w:hyperlink r:id="rId8" w:history="1">
        <w:r w:rsidRPr="00DB75DB">
          <w:rPr>
            <w:rFonts w:ascii="Arial" w:eastAsia="Times New Roman" w:hAnsi="Arial" w:cs="Arial"/>
            <w:kern w:val="0"/>
            <w:sz w:val="20"/>
            <w:szCs w:val="20"/>
            <w:u w:val="single"/>
            <w:lang w:eastAsia="zh-CN"/>
            <w14:ligatures w14:val="none"/>
          </w:rPr>
          <w:t>www.tarnogorski.pl</w:t>
        </w:r>
      </w:hyperlink>
      <w:r w:rsidRPr="00DB75DB">
        <w:rPr>
          <w:rFonts w:ascii="Arial" w:eastAsia="Times New Roman" w:hAnsi="Arial" w:cs="Arial"/>
          <w:kern w:val="0"/>
          <w:sz w:val="20"/>
          <w:szCs w:val="20"/>
          <w:lang w:eastAsia="zh-CN"/>
          <w14:ligatures w14:val="none"/>
        </w:rPr>
        <w:t xml:space="preserve"> w zakładce OCHRONA DANYCH OSOBOWYCH.</w:t>
      </w:r>
    </w:p>
    <w:p w14:paraId="38F30652" w14:textId="6920A037" w:rsidR="00067547" w:rsidRPr="00DB75DB"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 xml:space="preserve">Dodatkowe informacje, w tym na temat warunków </w:t>
      </w:r>
      <w:r w:rsidR="00EF4E42" w:rsidRPr="00DB75DB">
        <w:rPr>
          <w:rFonts w:ascii="Arial" w:eastAsia="Times New Roman" w:hAnsi="Arial" w:cs="Arial"/>
          <w:kern w:val="0"/>
          <w:sz w:val="20"/>
          <w:szCs w:val="20"/>
          <w:lang w:eastAsia="zh-CN"/>
          <w14:ligatures w14:val="none"/>
        </w:rPr>
        <w:t xml:space="preserve">drugiego </w:t>
      </w:r>
      <w:r w:rsidRPr="00DB75DB">
        <w:rPr>
          <w:rFonts w:ascii="Arial" w:eastAsia="Times New Roman" w:hAnsi="Arial" w:cs="Arial"/>
          <w:kern w:val="0"/>
          <w:sz w:val="20"/>
          <w:szCs w:val="20"/>
          <w:lang w:eastAsia="zh-CN"/>
          <w14:ligatures w14:val="none"/>
        </w:rPr>
        <w:t>przetargu oraz terminów oględzin nieruchomości, można uzyskać pod nr telefonu: 032/ 382 27 35, 032/ 382 27 22 lub w siedzibie Starostwa Powiatowego w Tarnowskich Górach przy ul. Mickiewicza 41, (pokój nr 7 lub 13) w Wydziale Gospodarki Nieruchomościami, w godzinach pracy urzędu.</w:t>
      </w:r>
    </w:p>
    <w:p w14:paraId="5E465705" w14:textId="77777777" w:rsidR="00067547" w:rsidRPr="00DB75DB" w:rsidRDefault="00067547" w:rsidP="00067547">
      <w:pPr>
        <w:spacing w:after="0" w:line="240" w:lineRule="auto"/>
        <w:ind w:left="360"/>
        <w:jc w:val="both"/>
        <w:rPr>
          <w:rFonts w:ascii="Arial" w:eastAsia="Times New Roman" w:hAnsi="Arial" w:cs="Arial"/>
          <w:kern w:val="0"/>
          <w:sz w:val="20"/>
          <w:szCs w:val="20"/>
          <w:lang w:eastAsia="zh-CN"/>
          <w14:ligatures w14:val="none"/>
        </w:rPr>
      </w:pPr>
    </w:p>
    <w:p w14:paraId="553B4969" w14:textId="77777777" w:rsidR="00067547" w:rsidRPr="00DB75DB" w:rsidRDefault="00067547" w:rsidP="00067547">
      <w:pPr>
        <w:spacing w:after="0" w:line="240" w:lineRule="auto"/>
        <w:jc w:val="both"/>
        <w:rPr>
          <w:rFonts w:ascii="Arial" w:eastAsia="Times New Roman" w:hAnsi="Arial" w:cs="Arial"/>
          <w:kern w:val="0"/>
          <w:lang w:eastAsia="zh-CN"/>
          <w14:ligatures w14:val="none"/>
        </w:rPr>
      </w:pPr>
      <w:r w:rsidRPr="00DB75DB">
        <w:rPr>
          <w:rFonts w:ascii="Arial" w:eastAsia="Times New Roman" w:hAnsi="Arial" w:cs="Arial"/>
          <w:kern w:val="0"/>
          <w:lang w:eastAsia="zh-CN"/>
          <w14:ligatures w14:val="none"/>
        </w:rPr>
        <w:tab/>
      </w:r>
    </w:p>
    <w:p w14:paraId="5E7C2A58" w14:textId="77777777" w:rsidR="00067547" w:rsidRPr="00DB75DB" w:rsidRDefault="00067547" w:rsidP="00067547">
      <w:pPr>
        <w:suppressAutoHyphens/>
        <w:spacing w:after="0" w:line="240" w:lineRule="auto"/>
        <w:jc w:val="both"/>
        <w:rPr>
          <w:rFonts w:ascii="Arial" w:eastAsia="Times New Roman" w:hAnsi="Arial" w:cs="Arial"/>
          <w:kern w:val="0"/>
          <w:sz w:val="14"/>
          <w:szCs w:val="14"/>
          <w:lang w:eastAsia="zh-CN"/>
          <w14:ligatures w14:val="none"/>
        </w:rPr>
      </w:pPr>
    </w:p>
    <w:p w14:paraId="5C714CB5" w14:textId="77777777" w:rsidR="00067547" w:rsidRPr="00DB75DB" w:rsidRDefault="00067547" w:rsidP="00067547">
      <w:pPr>
        <w:suppressAutoHyphens/>
        <w:spacing w:after="0" w:line="240" w:lineRule="auto"/>
        <w:jc w:val="both"/>
        <w:rPr>
          <w:rFonts w:ascii="Arial" w:eastAsia="Times New Roman" w:hAnsi="Arial" w:cs="Arial"/>
          <w:kern w:val="0"/>
          <w:sz w:val="14"/>
          <w:szCs w:val="14"/>
          <w:lang w:eastAsia="zh-CN"/>
          <w14:ligatures w14:val="none"/>
        </w:rPr>
      </w:pPr>
    </w:p>
    <w:p w14:paraId="01989453" w14:textId="33D2E498" w:rsidR="00067547" w:rsidRPr="00DB75DB" w:rsidRDefault="00CC1B02" w:rsidP="00067547">
      <w:p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14"/>
          <w:szCs w:val="14"/>
          <w:lang w:eastAsia="zh-CN"/>
          <w14:ligatures w14:val="none"/>
        </w:rPr>
        <w:tab/>
      </w:r>
      <w:r w:rsidRPr="00DB75DB">
        <w:rPr>
          <w:rFonts w:ascii="Arial" w:eastAsia="Times New Roman" w:hAnsi="Arial" w:cs="Arial"/>
          <w:kern w:val="0"/>
          <w:sz w:val="20"/>
          <w:szCs w:val="20"/>
          <w:lang w:eastAsia="zh-CN"/>
          <w14:ligatures w14:val="none"/>
        </w:rPr>
        <w:t>STAROSTA</w:t>
      </w:r>
    </w:p>
    <w:p w14:paraId="19AAEC83" w14:textId="77777777" w:rsidR="00CC1B02" w:rsidRPr="00DB75DB" w:rsidRDefault="00CC1B02" w:rsidP="00067547">
      <w:pPr>
        <w:suppressAutoHyphens/>
        <w:spacing w:after="0" w:line="240" w:lineRule="auto"/>
        <w:jc w:val="both"/>
        <w:rPr>
          <w:rFonts w:ascii="Arial" w:eastAsia="Times New Roman" w:hAnsi="Arial" w:cs="Arial"/>
          <w:kern w:val="0"/>
          <w:sz w:val="20"/>
          <w:szCs w:val="20"/>
          <w:lang w:eastAsia="zh-CN"/>
          <w14:ligatures w14:val="none"/>
        </w:rPr>
      </w:pPr>
    </w:p>
    <w:p w14:paraId="2E62A4C5" w14:textId="4BB021C7" w:rsidR="00CC1B02" w:rsidRPr="00DB75DB" w:rsidRDefault="00CC1B02" w:rsidP="00067547">
      <w:p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ab/>
      </w:r>
      <w:r w:rsidRPr="00DB75DB">
        <w:rPr>
          <w:rFonts w:ascii="Arial" w:eastAsia="Times New Roman" w:hAnsi="Arial" w:cs="Arial"/>
          <w:kern w:val="0"/>
          <w:sz w:val="20"/>
          <w:szCs w:val="20"/>
          <w:lang w:eastAsia="zh-CN"/>
          <w14:ligatures w14:val="none"/>
        </w:rPr>
        <w:tab/>
      </w:r>
      <w:r w:rsidRPr="00DB75DB">
        <w:rPr>
          <w:rFonts w:ascii="Arial" w:eastAsia="Times New Roman" w:hAnsi="Arial" w:cs="Arial"/>
          <w:kern w:val="0"/>
          <w:sz w:val="20"/>
          <w:szCs w:val="20"/>
          <w:lang w:eastAsia="zh-CN"/>
          <w14:ligatures w14:val="none"/>
        </w:rPr>
        <w:tab/>
      </w:r>
      <w:r w:rsidRPr="00DB75DB">
        <w:rPr>
          <w:rFonts w:ascii="Arial" w:eastAsia="Times New Roman" w:hAnsi="Arial" w:cs="Arial"/>
          <w:kern w:val="0"/>
          <w:sz w:val="20"/>
          <w:szCs w:val="20"/>
          <w:lang w:eastAsia="zh-CN"/>
          <w14:ligatures w14:val="none"/>
        </w:rPr>
        <w:tab/>
      </w:r>
      <w:r w:rsidRPr="00DB75DB">
        <w:rPr>
          <w:rFonts w:ascii="Arial" w:eastAsia="Times New Roman" w:hAnsi="Arial" w:cs="Arial"/>
          <w:kern w:val="0"/>
          <w:sz w:val="20"/>
          <w:szCs w:val="20"/>
          <w:lang w:eastAsia="zh-CN"/>
          <w14:ligatures w14:val="none"/>
        </w:rPr>
        <w:tab/>
      </w:r>
      <w:r w:rsidRPr="00DB75DB">
        <w:rPr>
          <w:rFonts w:ascii="Arial" w:eastAsia="Times New Roman" w:hAnsi="Arial" w:cs="Arial"/>
          <w:kern w:val="0"/>
          <w:sz w:val="20"/>
          <w:szCs w:val="20"/>
          <w:lang w:eastAsia="zh-CN"/>
          <w14:ligatures w14:val="none"/>
        </w:rPr>
        <w:tab/>
      </w:r>
      <w:r w:rsidRPr="00DB75DB">
        <w:rPr>
          <w:rFonts w:ascii="Arial" w:eastAsia="Times New Roman" w:hAnsi="Arial" w:cs="Arial"/>
          <w:kern w:val="0"/>
          <w:sz w:val="20"/>
          <w:szCs w:val="20"/>
          <w:lang w:eastAsia="zh-CN"/>
          <w14:ligatures w14:val="none"/>
        </w:rPr>
        <w:tab/>
      </w:r>
      <w:r w:rsidRPr="00DB75DB">
        <w:rPr>
          <w:rFonts w:ascii="Arial" w:eastAsia="Times New Roman" w:hAnsi="Arial" w:cs="Arial"/>
          <w:kern w:val="0"/>
          <w:sz w:val="20"/>
          <w:szCs w:val="20"/>
          <w:lang w:eastAsia="zh-CN"/>
          <w14:ligatures w14:val="none"/>
        </w:rPr>
        <w:tab/>
        <w:t>Adam Chmiel</w:t>
      </w:r>
    </w:p>
    <w:p w14:paraId="3FBE52E6" w14:textId="77777777" w:rsidR="00CC1B02" w:rsidRPr="00DB75DB" w:rsidRDefault="00CC1B02" w:rsidP="00067547">
      <w:pPr>
        <w:suppressAutoHyphens/>
        <w:spacing w:after="0" w:line="240" w:lineRule="auto"/>
        <w:jc w:val="both"/>
        <w:rPr>
          <w:rFonts w:ascii="Arial" w:eastAsia="Times New Roman" w:hAnsi="Arial" w:cs="Arial"/>
          <w:kern w:val="0"/>
          <w:sz w:val="14"/>
          <w:szCs w:val="14"/>
          <w:lang w:eastAsia="zh-CN"/>
          <w14:ligatures w14:val="none"/>
        </w:rPr>
      </w:pPr>
    </w:p>
    <w:p w14:paraId="222016BC" w14:textId="77777777" w:rsidR="00067547" w:rsidRPr="00DB75DB" w:rsidRDefault="00067547" w:rsidP="00067547">
      <w:pPr>
        <w:suppressAutoHyphens/>
        <w:spacing w:after="0" w:line="240" w:lineRule="auto"/>
        <w:jc w:val="both"/>
        <w:rPr>
          <w:rFonts w:ascii="Arial" w:eastAsia="Times New Roman" w:hAnsi="Arial" w:cs="Arial"/>
          <w:kern w:val="0"/>
          <w:sz w:val="20"/>
          <w:szCs w:val="20"/>
          <w:lang w:eastAsia="zh-CN"/>
          <w14:ligatures w14:val="none"/>
        </w:rPr>
      </w:pPr>
    </w:p>
    <w:p w14:paraId="4414EA96" w14:textId="7F3AABB2" w:rsidR="00067547" w:rsidRPr="00DB75DB" w:rsidRDefault="00067547" w:rsidP="00067547">
      <w:pPr>
        <w:suppressAutoHyphens/>
        <w:spacing w:after="0" w:line="240" w:lineRule="auto"/>
        <w:jc w:val="both"/>
        <w:rPr>
          <w:rFonts w:ascii="Arial" w:eastAsia="Times New Roman" w:hAnsi="Arial" w:cs="Arial"/>
          <w:kern w:val="0"/>
          <w:sz w:val="20"/>
          <w:szCs w:val="20"/>
          <w:lang w:eastAsia="zh-CN"/>
          <w14:ligatures w14:val="none"/>
        </w:rPr>
      </w:pPr>
      <w:r w:rsidRPr="00DB75DB">
        <w:rPr>
          <w:rFonts w:ascii="Arial" w:eastAsia="Times New Roman" w:hAnsi="Arial" w:cs="Arial"/>
          <w:kern w:val="0"/>
          <w:sz w:val="20"/>
          <w:szCs w:val="20"/>
          <w:lang w:eastAsia="zh-CN"/>
          <w14:ligatures w14:val="none"/>
        </w:rPr>
        <w:t>Tarnowskie Góry, dn.</w:t>
      </w:r>
      <w:r w:rsidR="00CC1B02" w:rsidRPr="00DB75DB">
        <w:rPr>
          <w:rFonts w:ascii="Arial" w:eastAsia="Times New Roman" w:hAnsi="Arial" w:cs="Arial"/>
          <w:kern w:val="0"/>
          <w:sz w:val="20"/>
          <w:szCs w:val="20"/>
          <w:lang w:eastAsia="zh-CN"/>
          <w14:ligatures w14:val="none"/>
        </w:rPr>
        <w:t xml:space="preserve"> </w:t>
      </w:r>
      <w:r w:rsidR="004B2F77" w:rsidRPr="00DB75DB">
        <w:rPr>
          <w:rFonts w:ascii="Arial" w:eastAsia="Times New Roman" w:hAnsi="Arial" w:cs="Arial"/>
          <w:kern w:val="0"/>
          <w:sz w:val="20"/>
          <w:szCs w:val="20"/>
          <w:lang w:eastAsia="zh-CN"/>
          <w14:ligatures w14:val="none"/>
        </w:rPr>
        <w:t>1</w:t>
      </w:r>
      <w:r w:rsidR="00CC1B02" w:rsidRPr="00DB75DB">
        <w:rPr>
          <w:rFonts w:ascii="Arial" w:eastAsia="Times New Roman" w:hAnsi="Arial" w:cs="Arial"/>
          <w:kern w:val="0"/>
          <w:sz w:val="20"/>
          <w:szCs w:val="20"/>
          <w:lang w:eastAsia="zh-CN"/>
          <w14:ligatures w14:val="none"/>
        </w:rPr>
        <w:t>8</w:t>
      </w:r>
      <w:r w:rsidR="00837DF2" w:rsidRPr="00DB75DB">
        <w:rPr>
          <w:rFonts w:ascii="Arial" w:eastAsia="Times New Roman" w:hAnsi="Arial" w:cs="Arial"/>
          <w:kern w:val="0"/>
          <w:sz w:val="20"/>
          <w:szCs w:val="20"/>
          <w:lang w:eastAsia="zh-CN"/>
          <w14:ligatures w14:val="none"/>
        </w:rPr>
        <w:t xml:space="preserve"> marca</w:t>
      </w:r>
      <w:r w:rsidR="004B2F77" w:rsidRPr="00DB75DB">
        <w:rPr>
          <w:rFonts w:ascii="Arial" w:eastAsia="Times New Roman" w:hAnsi="Arial" w:cs="Arial"/>
          <w:kern w:val="0"/>
          <w:sz w:val="20"/>
          <w:szCs w:val="20"/>
          <w:lang w:eastAsia="zh-CN"/>
          <w14:ligatures w14:val="none"/>
        </w:rPr>
        <w:t xml:space="preserve"> </w:t>
      </w:r>
      <w:r w:rsidR="00CC1B02" w:rsidRPr="00DB75DB">
        <w:rPr>
          <w:rFonts w:ascii="Arial" w:eastAsia="Times New Roman" w:hAnsi="Arial" w:cs="Arial"/>
          <w:kern w:val="0"/>
          <w:sz w:val="20"/>
          <w:szCs w:val="20"/>
          <w:lang w:eastAsia="zh-CN"/>
          <w14:ligatures w14:val="none"/>
        </w:rPr>
        <w:t>2025 r.</w:t>
      </w:r>
    </w:p>
    <w:sectPr w:rsidR="00067547" w:rsidRPr="00DB75DB" w:rsidSect="00837DF2">
      <w:pgSz w:w="11906" w:h="16838"/>
      <w:pgMar w:top="284" w:right="707"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8401" w14:textId="77777777" w:rsidR="009004EB" w:rsidRDefault="009004EB" w:rsidP="004F5E53">
      <w:pPr>
        <w:spacing w:after="0" w:line="240" w:lineRule="auto"/>
      </w:pPr>
      <w:r>
        <w:separator/>
      </w:r>
    </w:p>
  </w:endnote>
  <w:endnote w:type="continuationSeparator" w:id="0">
    <w:p w14:paraId="34EF3D93" w14:textId="77777777" w:rsidR="009004EB" w:rsidRDefault="009004EB" w:rsidP="004F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EEFE8" w14:textId="77777777" w:rsidR="009004EB" w:rsidRDefault="009004EB" w:rsidP="004F5E53">
      <w:pPr>
        <w:spacing w:after="0" w:line="240" w:lineRule="auto"/>
      </w:pPr>
      <w:r>
        <w:separator/>
      </w:r>
    </w:p>
  </w:footnote>
  <w:footnote w:type="continuationSeparator" w:id="0">
    <w:p w14:paraId="24101E6E" w14:textId="77777777" w:rsidR="009004EB" w:rsidRDefault="009004EB" w:rsidP="004F5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5F804F3A"/>
    <w:name w:val="WW8Num7"/>
    <w:lvl w:ilvl="0">
      <w:start w:val="1"/>
      <w:numFmt w:val="decimal"/>
      <w:lvlText w:val="%1)"/>
      <w:lvlJc w:val="left"/>
      <w:pPr>
        <w:tabs>
          <w:tab w:val="num" w:pos="0"/>
        </w:tabs>
        <w:ind w:left="720" w:hanging="360"/>
      </w:pPr>
      <w:rPr>
        <w:rFonts w:ascii="Arial" w:eastAsia="Times New Roman" w:hAnsi="Arial" w:cs="Arial"/>
        <w:color w:val="auto"/>
      </w:rPr>
    </w:lvl>
  </w:abstractNum>
  <w:abstractNum w:abstractNumId="1" w15:restartNumberingAfterBreak="0">
    <w:nsid w:val="00000003"/>
    <w:multiLevelType w:val="singleLevel"/>
    <w:tmpl w:val="E34A1AE0"/>
    <w:name w:val="WW8Num12"/>
    <w:lvl w:ilvl="0">
      <w:start w:val="1"/>
      <w:numFmt w:val="decimal"/>
      <w:lvlText w:val="%1."/>
      <w:lvlJc w:val="left"/>
      <w:pPr>
        <w:tabs>
          <w:tab w:val="num" w:pos="0"/>
        </w:tabs>
        <w:ind w:left="720" w:hanging="360"/>
      </w:pPr>
      <w:rPr>
        <w:rFonts w:ascii="Arial" w:eastAsia="Times New Roman" w:hAnsi="Arial" w:cs="Arial"/>
      </w:rPr>
    </w:lvl>
  </w:abstractNum>
  <w:abstractNum w:abstractNumId="2" w15:restartNumberingAfterBreak="0">
    <w:nsid w:val="00000004"/>
    <w:multiLevelType w:val="singleLevel"/>
    <w:tmpl w:val="14D0EC56"/>
    <w:name w:val="WW8Num20"/>
    <w:lvl w:ilvl="0">
      <w:start w:val="1"/>
      <w:numFmt w:val="bullet"/>
      <w:lvlText w:val=""/>
      <w:lvlJc w:val="left"/>
      <w:pPr>
        <w:tabs>
          <w:tab w:val="num" w:pos="0"/>
        </w:tabs>
        <w:ind w:left="360" w:hanging="360"/>
      </w:pPr>
      <w:rPr>
        <w:rFonts w:ascii="Wingdings" w:hAnsi="Wingdings" w:cs="Wingdings" w:hint="default"/>
        <w:color w:val="auto"/>
      </w:rPr>
    </w:lvl>
  </w:abstractNum>
  <w:abstractNum w:abstractNumId="3" w15:restartNumberingAfterBreak="0">
    <w:nsid w:val="00000005"/>
    <w:multiLevelType w:val="singleLevel"/>
    <w:tmpl w:val="F7D8CCFA"/>
    <w:name w:val="WW8Num25"/>
    <w:lvl w:ilvl="0">
      <w:start w:val="1"/>
      <w:numFmt w:val="decimal"/>
      <w:lvlText w:val="%1."/>
      <w:lvlJc w:val="left"/>
      <w:pPr>
        <w:tabs>
          <w:tab w:val="num" w:pos="284"/>
        </w:tabs>
        <w:ind w:left="644" w:hanging="360"/>
      </w:pPr>
      <w:rPr>
        <w:rFonts w:ascii="Arial" w:hAnsi="Arial" w:cs="Arial" w:hint="default"/>
        <w:b/>
        <w:bCs w:val="0"/>
        <w:strike w:val="0"/>
        <w:dstrike w:val="0"/>
        <w:color w:val="000000"/>
        <w:position w:val="0"/>
        <w:sz w:val="20"/>
        <w:vertAlign w:val="baseline"/>
      </w:r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360" w:hanging="360"/>
      </w:pPr>
      <w:rPr>
        <w:rFonts w:ascii="Wingdings" w:hAnsi="Wingdings" w:cs="Wingdings" w:hint="default"/>
      </w:rPr>
    </w:lvl>
  </w:abstractNum>
  <w:abstractNum w:abstractNumId="5" w15:restartNumberingAfterBreak="0">
    <w:nsid w:val="04AB3B58"/>
    <w:multiLevelType w:val="hybridMultilevel"/>
    <w:tmpl w:val="9A44A916"/>
    <w:lvl w:ilvl="0" w:tplc="DFD6A320">
      <w:start w:val="1"/>
      <w:numFmt w:val="decimal"/>
      <w:lvlText w:val="%1."/>
      <w:lvlJc w:val="left"/>
      <w:pPr>
        <w:ind w:left="76" w:hanging="360"/>
      </w:pPr>
      <w:rPr>
        <w:rFonts w:hint="default"/>
        <w:b/>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11F17074"/>
    <w:multiLevelType w:val="hybridMultilevel"/>
    <w:tmpl w:val="0C70A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35ECD"/>
    <w:multiLevelType w:val="hybridMultilevel"/>
    <w:tmpl w:val="3EE65C72"/>
    <w:lvl w:ilvl="0" w:tplc="2A6CBA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25226A9"/>
    <w:multiLevelType w:val="hybridMultilevel"/>
    <w:tmpl w:val="7A2A202C"/>
    <w:lvl w:ilvl="0" w:tplc="EE3AC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76D1961"/>
    <w:multiLevelType w:val="hybridMultilevel"/>
    <w:tmpl w:val="8B9C4DB8"/>
    <w:lvl w:ilvl="0" w:tplc="ADF07164">
      <w:start w:val="1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D81F9D"/>
    <w:multiLevelType w:val="hybridMultilevel"/>
    <w:tmpl w:val="4A9EDC1C"/>
    <w:lvl w:ilvl="0" w:tplc="BB927048">
      <w:start w:val="1"/>
      <w:numFmt w:val="lowerLetter"/>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4744">
    <w:abstractNumId w:val="3"/>
  </w:num>
  <w:num w:numId="2" w16cid:durableId="1416317625">
    <w:abstractNumId w:val="10"/>
  </w:num>
  <w:num w:numId="3" w16cid:durableId="167063425">
    <w:abstractNumId w:val="0"/>
  </w:num>
  <w:num w:numId="4" w16cid:durableId="296224294">
    <w:abstractNumId w:val="1"/>
  </w:num>
  <w:num w:numId="5" w16cid:durableId="2102069605">
    <w:abstractNumId w:val="2"/>
  </w:num>
  <w:num w:numId="6" w16cid:durableId="1206059411">
    <w:abstractNumId w:val="4"/>
  </w:num>
  <w:num w:numId="7" w16cid:durableId="953437477">
    <w:abstractNumId w:val="9"/>
  </w:num>
  <w:num w:numId="8" w16cid:durableId="64956251">
    <w:abstractNumId w:val="7"/>
  </w:num>
  <w:num w:numId="9" w16cid:durableId="347484135">
    <w:abstractNumId w:val="8"/>
  </w:num>
  <w:num w:numId="10" w16cid:durableId="931204552">
    <w:abstractNumId w:val="6"/>
  </w:num>
  <w:num w:numId="11" w16cid:durableId="2094351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60"/>
    <w:rsid w:val="00067547"/>
    <w:rsid w:val="000A7D42"/>
    <w:rsid w:val="00131881"/>
    <w:rsid w:val="00164BE4"/>
    <w:rsid w:val="002434E9"/>
    <w:rsid w:val="002C2C28"/>
    <w:rsid w:val="00371155"/>
    <w:rsid w:val="003772AE"/>
    <w:rsid w:val="00377323"/>
    <w:rsid w:val="00377744"/>
    <w:rsid w:val="003807C8"/>
    <w:rsid w:val="003A24E2"/>
    <w:rsid w:val="003A31C0"/>
    <w:rsid w:val="003C7675"/>
    <w:rsid w:val="003F517F"/>
    <w:rsid w:val="003F6650"/>
    <w:rsid w:val="00493879"/>
    <w:rsid w:val="004B2F77"/>
    <w:rsid w:val="004C65D5"/>
    <w:rsid w:val="004D1F9B"/>
    <w:rsid w:val="004D4491"/>
    <w:rsid w:val="004D6817"/>
    <w:rsid w:val="004F5E53"/>
    <w:rsid w:val="00506E15"/>
    <w:rsid w:val="00591E15"/>
    <w:rsid w:val="005A5A1B"/>
    <w:rsid w:val="005C3779"/>
    <w:rsid w:val="005D6E1D"/>
    <w:rsid w:val="00647557"/>
    <w:rsid w:val="00656829"/>
    <w:rsid w:val="00686242"/>
    <w:rsid w:val="006C4FE4"/>
    <w:rsid w:val="006D53BD"/>
    <w:rsid w:val="00741ECE"/>
    <w:rsid w:val="00743E76"/>
    <w:rsid w:val="00782C41"/>
    <w:rsid w:val="007B551E"/>
    <w:rsid w:val="007C1FB6"/>
    <w:rsid w:val="00837DF2"/>
    <w:rsid w:val="00844258"/>
    <w:rsid w:val="00845960"/>
    <w:rsid w:val="00850279"/>
    <w:rsid w:val="0088432F"/>
    <w:rsid w:val="009004EB"/>
    <w:rsid w:val="00923546"/>
    <w:rsid w:val="00945C09"/>
    <w:rsid w:val="0099499E"/>
    <w:rsid w:val="00A1420D"/>
    <w:rsid w:val="00A22666"/>
    <w:rsid w:val="00A31EAB"/>
    <w:rsid w:val="00A52FAC"/>
    <w:rsid w:val="00AB6809"/>
    <w:rsid w:val="00B1714E"/>
    <w:rsid w:val="00B37421"/>
    <w:rsid w:val="00B41EC8"/>
    <w:rsid w:val="00B63B25"/>
    <w:rsid w:val="00BD1708"/>
    <w:rsid w:val="00C0001E"/>
    <w:rsid w:val="00C60DBF"/>
    <w:rsid w:val="00C71FC4"/>
    <w:rsid w:val="00CA72BA"/>
    <w:rsid w:val="00CC1B02"/>
    <w:rsid w:val="00CE27B8"/>
    <w:rsid w:val="00D424B1"/>
    <w:rsid w:val="00D73F56"/>
    <w:rsid w:val="00DA30FE"/>
    <w:rsid w:val="00DB75DB"/>
    <w:rsid w:val="00DC4252"/>
    <w:rsid w:val="00DE1414"/>
    <w:rsid w:val="00E01870"/>
    <w:rsid w:val="00E06D7A"/>
    <w:rsid w:val="00E26ED4"/>
    <w:rsid w:val="00E50CC8"/>
    <w:rsid w:val="00E5488F"/>
    <w:rsid w:val="00E56131"/>
    <w:rsid w:val="00E661DA"/>
    <w:rsid w:val="00E77B3D"/>
    <w:rsid w:val="00EA13A7"/>
    <w:rsid w:val="00EF4E42"/>
    <w:rsid w:val="00FB2C43"/>
    <w:rsid w:val="00FB7FB8"/>
    <w:rsid w:val="00FE5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D339"/>
  <w15:chartTrackingRefBased/>
  <w15:docId w15:val="{5631F252-6364-42C6-8772-C7B6891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67547"/>
    <w:pPr>
      <w:suppressAutoHyphens/>
      <w:spacing w:after="0" w:line="240" w:lineRule="auto"/>
      <w:jc w:val="both"/>
    </w:pPr>
    <w:rPr>
      <w:rFonts w:ascii="Times New Roman" w:eastAsia="Times New Roman" w:hAnsi="Times New Roman" w:cs="Times New Roman"/>
      <w:kern w:val="0"/>
      <w:sz w:val="24"/>
      <w:szCs w:val="20"/>
      <w:lang w:eastAsia="zh-CN"/>
      <w14:ligatures w14:val="none"/>
    </w:rPr>
  </w:style>
  <w:style w:type="character" w:customStyle="1" w:styleId="TekstpodstawowyZnak">
    <w:name w:val="Tekst podstawowy Znak"/>
    <w:basedOn w:val="Domylnaczcionkaakapitu"/>
    <w:link w:val="Tekstpodstawowy"/>
    <w:rsid w:val="00067547"/>
    <w:rPr>
      <w:rFonts w:ascii="Times New Roman" w:eastAsia="Times New Roman" w:hAnsi="Times New Roman" w:cs="Times New Roman"/>
      <w:kern w:val="0"/>
      <w:sz w:val="24"/>
      <w:szCs w:val="20"/>
      <w:lang w:eastAsia="zh-CN"/>
      <w14:ligatures w14:val="none"/>
    </w:rPr>
  </w:style>
  <w:style w:type="paragraph" w:styleId="Akapitzlist">
    <w:name w:val="List Paragraph"/>
    <w:basedOn w:val="Normalny"/>
    <w:uiPriority w:val="34"/>
    <w:qFormat/>
    <w:rsid w:val="00B63B25"/>
    <w:pPr>
      <w:ind w:left="720"/>
      <w:contextualSpacing/>
    </w:pPr>
  </w:style>
  <w:style w:type="character" w:styleId="Hipercze">
    <w:name w:val="Hyperlink"/>
    <w:basedOn w:val="Domylnaczcionkaakapitu"/>
    <w:uiPriority w:val="99"/>
    <w:unhideWhenUsed/>
    <w:rsid w:val="00E661DA"/>
    <w:rPr>
      <w:color w:val="0563C1" w:themeColor="hyperlink"/>
      <w:u w:val="single"/>
    </w:rPr>
  </w:style>
  <w:style w:type="paragraph" w:styleId="Nagwek">
    <w:name w:val="header"/>
    <w:basedOn w:val="Normalny"/>
    <w:link w:val="NagwekZnak"/>
    <w:uiPriority w:val="99"/>
    <w:unhideWhenUsed/>
    <w:rsid w:val="004F5E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5E53"/>
  </w:style>
  <w:style w:type="paragraph" w:styleId="Stopka">
    <w:name w:val="footer"/>
    <w:basedOn w:val="Normalny"/>
    <w:link w:val="StopkaZnak"/>
    <w:uiPriority w:val="99"/>
    <w:unhideWhenUsed/>
    <w:rsid w:val="004F5E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gor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0EC55-788A-4C5C-B0A2-F9F67DE1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2439</Words>
  <Characters>14640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k100 powiat tarnogorski</dc:creator>
  <cp:keywords/>
  <dc:description/>
  <cp:lastModifiedBy>wmatyja</cp:lastModifiedBy>
  <cp:revision>4</cp:revision>
  <dcterms:created xsi:type="dcterms:W3CDTF">2025-03-19T09:56:00Z</dcterms:created>
  <dcterms:modified xsi:type="dcterms:W3CDTF">2025-03-19T10:07:00Z</dcterms:modified>
</cp:coreProperties>
</file>