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0EB" w14:textId="77777777" w:rsidR="00FA1363" w:rsidRDefault="00FA1363" w:rsidP="005B41A5"/>
    <w:p w14:paraId="3FC0A8AA" w14:textId="00D572D4" w:rsidR="004373F9" w:rsidRDefault="004373F9" w:rsidP="005B41A5">
      <w:r w:rsidRPr="004373F9">
        <w:t xml:space="preserve">Opis przedmiotu zamówienia do Centrum Edukacji – </w:t>
      </w:r>
      <w:proofErr w:type="spellStart"/>
      <w:r w:rsidRPr="004373F9">
        <w:t>Ekonomiczno</w:t>
      </w:r>
      <w:proofErr w:type="spellEnd"/>
      <w:r w:rsidRPr="004373F9">
        <w:t xml:space="preserve"> Handlowej w Tarnowskich Górach ul. Sobieskiego 5, 42-600 Tarnowskie Góry</w:t>
      </w:r>
      <w:r w:rsidRPr="004373F9">
        <w:tab/>
      </w:r>
    </w:p>
    <w:p w14:paraId="482CCB18" w14:textId="77777777" w:rsidR="004373F9" w:rsidRDefault="004373F9" w:rsidP="005B41A5"/>
    <w:tbl>
      <w:tblPr>
        <w:tblpPr w:leftFromText="141" w:rightFromText="141" w:vertAnchor="text" w:tblpX="-1003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176"/>
        <w:gridCol w:w="1441"/>
        <w:gridCol w:w="9209"/>
      </w:tblGrid>
      <w:tr w:rsidR="004373F9" w:rsidRPr="004373F9" w14:paraId="0F623BE8" w14:textId="77777777" w:rsidTr="007E4AF6">
        <w:trPr>
          <w:trHeight w:val="831"/>
        </w:trPr>
        <w:tc>
          <w:tcPr>
            <w:tcW w:w="2478" w:type="dxa"/>
            <w:shd w:val="clear" w:color="auto" w:fill="auto"/>
            <w:vAlign w:val="bottom"/>
            <w:hideMark/>
          </w:tcPr>
          <w:p w14:paraId="4848FDB4" w14:textId="77777777" w:rsidR="004373F9" w:rsidRPr="004373F9" w:rsidRDefault="004373F9" w:rsidP="004373F9">
            <w:pPr>
              <w:rPr>
                <w:b/>
                <w:bCs/>
              </w:rPr>
            </w:pPr>
            <w:r w:rsidRPr="004373F9">
              <w:rPr>
                <w:b/>
                <w:bCs/>
              </w:rPr>
              <w:t>Nazwa pracowni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14:paraId="3339C05A" w14:textId="77777777" w:rsidR="004373F9" w:rsidRPr="004373F9" w:rsidRDefault="004373F9" w:rsidP="004373F9">
            <w:pPr>
              <w:rPr>
                <w:b/>
                <w:bCs/>
              </w:rPr>
            </w:pPr>
            <w:r w:rsidRPr="004373F9">
              <w:rPr>
                <w:b/>
                <w:bCs/>
              </w:rPr>
              <w:t>Nazwa sprzętu/towaru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14:paraId="49950DFE" w14:textId="77777777" w:rsidR="004373F9" w:rsidRPr="004373F9" w:rsidRDefault="004373F9" w:rsidP="004373F9">
            <w:pPr>
              <w:rPr>
                <w:b/>
                <w:bCs/>
              </w:rPr>
            </w:pPr>
            <w:r w:rsidRPr="004373F9">
              <w:rPr>
                <w:b/>
                <w:bCs/>
              </w:rPr>
              <w:t>ilość</w:t>
            </w:r>
          </w:p>
        </w:tc>
        <w:tc>
          <w:tcPr>
            <w:tcW w:w="9209" w:type="dxa"/>
            <w:shd w:val="clear" w:color="auto" w:fill="auto"/>
            <w:vAlign w:val="bottom"/>
            <w:hideMark/>
          </w:tcPr>
          <w:p w14:paraId="7646A62E" w14:textId="77777777" w:rsidR="004373F9" w:rsidRPr="004373F9" w:rsidRDefault="004373F9" w:rsidP="004373F9">
            <w:pPr>
              <w:rPr>
                <w:b/>
                <w:bCs/>
              </w:rPr>
            </w:pPr>
            <w:r w:rsidRPr="004373F9">
              <w:rPr>
                <w:b/>
                <w:bCs/>
              </w:rPr>
              <w:t>Opis</w:t>
            </w:r>
          </w:p>
        </w:tc>
      </w:tr>
      <w:tr w:rsidR="004373F9" w:rsidRPr="004373F9" w14:paraId="29FABE92" w14:textId="77777777" w:rsidTr="007E4AF6">
        <w:trPr>
          <w:trHeight w:val="615"/>
        </w:trPr>
        <w:tc>
          <w:tcPr>
            <w:tcW w:w="2478" w:type="dxa"/>
            <w:shd w:val="clear" w:color="auto" w:fill="auto"/>
          </w:tcPr>
          <w:p w14:paraId="46A0FD3C" w14:textId="1A1A14DB" w:rsidR="004373F9" w:rsidRPr="004373F9" w:rsidRDefault="004373F9" w:rsidP="004373F9">
            <w:pPr>
              <w:rPr>
                <w:b/>
                <w:bCs/>
              </w:rPr>
            </w:pPr>
            <w:proofErr w:type="spellStart"/>
            <w:r w:rsidRPr="00B90811">
              <w:t>Ekomanagement</w:t>
            </w:r>
            <w:proofErr w:type="spellEnd"/>
            <w:r w:rsidRPr="00B90811">
              <w:t xml:space="preserve"> transportowo-spedycyjny dla technika spedytora w Technikum nr 9 </w:t>
            </w:r>
          </w:p>
        </w:tc>
        <w:tc>
          <w:tcPr>
            <w:tcW w:w="2176" w:type="dxa"/>
            <w:shd w:val="clear" w:color="auto" w:fill="auto"/>
          </w:tcPr>
          <w:p w14:paraId="291FCB5A" w14:textId="759EC882" w:rsidR="004373F9" w:rsidRPr="004373F9" w:rsidRDefault="004373F9" w:rsidP="004373F9">
            <w:pPr>
              <w:rPr>
                <w:b/>
                <w:bCs/>
              </w:rPr>
            </w:pPr>
            <w:r w:rsidRPr="00B90811">
              <w:t>Zestaw plansz dydaktycznych</w:t>
            </w:r>
          </w:p>
        </w:tc>
        <w:tc>
          <w:tcPr>
            <w:tcW w:w="1441" w:type="dxa"/>
            <w:shd w:val="clear" w:color="auto" w:fill="auto"/>
          </w:tcPr>
          <w:p w14:paraId="43C90C65" w14:textId="677F10D8" w:rsidR="004373F9" w:rsidRPr="004373F9" w:rsidRDefault="004373F9" w:rsidP="004373F9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10B624C9" w14:textId="77777777" w:rsidR="004373F9" w:rsidRPr="004373F9" w:rsidRDefault="004373F9" w:rsidP="004373F9">
            <w:pPr>
              <w:pStyle w:val="Bezodstpw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Zestaw nr 1 zawierający następujące plansze:</w:t>
            </w:r>
          </w:p>
          <w:p w14:paraId="36ADDF3A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1. Układy technologiczne magazynów.</w:t>
            </w:r>
          </w:p>
          <w:p w14:paraId="4759945A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2. Struktura infrastruktury logistycznej.</w:t>
            </w:r>
          </w:p>
          <w:p w14:paraId="529D2A32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3. Schemat działania systemu RFID.</w:t>
            </w:r>
          </w:p>
          <w:p w14:paraId="72689069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4. Schemat budowy wózka widłowego.</w:t>
            </w:r>
          </w:p>
          <w:p w14:paraId="3078FA97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5. Schemat budowy i oznaczenia palety EUR oraz wady dyskwalifikujące z obiegu.</w:t>
            </w:r>
          </w:p>
          <w:p w14:paraId="2C3242CE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6. Przebieg procesu EDI.</w:t>
            </w:r>
          </w:p>
          <w:p w14:paraId="1F39AB69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7. Podział i klasyfikacja opakowań.</w:t>
            </w:r>
          </w:p>
          <w:p w14:paraId="02719511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8. Oznakowanie jednostek handlowych kodami kreskowymi GS1.</w:t>
            </w:r>
          </w:p>
          <w:p w14:paraId="5A70704F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9. Oznaczenia kodowe dla ADC (Automatyczna Identyfikacja Danych).</w:t>
            </w:r>
          </w:p>
          <w:p w14:paraId="26917D51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10. Obieg dokumentów w magazynie - Przepływ towarów i informacji.</w:t>
            </w:r>
          </w:p>
          <w:p w14:paraId="36814526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11. Mapa dróg krajowych i autostrad wraz z lokalizacją centrów logistycznych.</w:t>
            </w:r>
          </w:p>
          <w:p w14:paraId="1846898A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12. Łańcuch logistyczny produktów.</w:t>
            </w:r>
          </w:p>
          <w:p w14:paraId="65173897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13. Klasyfikacja wodnych środków transportu.</w:t>
            </w:r>
          </w:p>
          <w:p w14:paraId="46E2E14E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14. Klasyfikacja środków transportu wewnętrznego.</w:t>
            </w:r>
          </w:p>
          <w:p w14:paraId="08EA4F1F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15. Klasyfikacja samochodowych środków transportu.</w:t>
            </w:r>
          </w:p>
          <w:p w14:paraId="1FEA0D50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16. Klasyfikacja powietrznych środków transportu.</w:t>
            </w:r>
          </w:p>
          <w:p w14:paraId="710D809D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17. Klasyfikacja kolejowych środków transportu.</w:t>
            </w:r>
          </w:p>
          <w:p w14:paraId="2E0BFCF9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18. Klasyfikacja i rodzaje magazynów.</w:t>
            </w:r>
          </w:p>
          <w:p w14:paraId="1CF4B2B4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19. Elementy systemu RFID.</w:t>
            </w:r>
          </w:p>
          <w:p w14:paraId="7278597C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20. Klasyfikacja przesyłowych środków transportu.</w:t>
            </w:r>
          </w:p>
          <w:p w14:paraId="0E0DEFCC" w14:textId="77777777" w:rsidR="004373F9" w:rsidRPr="004373F9" w:rsidRDefault="004373F9" w:rsidP="004373F9">
            <w:pPr>
              <w:pStyle w:val="Bezodstpw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Zestaw nr 2 zawierający następujące plansze:</w:t>
            </w:r>
          </w:p>
          <w:p w14:paraId="47B5216D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1. Kody dwuwymiarowe.</w:t>
            </w:r>
          </w:p>
          <w:p w14:paraId="0AD034E8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2. Klasy i oznaczenia towarów niebezpiecznych wg ADR.</w:t>
            </w:r>
          </w:p>
          <w:p w14:paraId="708A67BE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3. Oznaczenia pojazdów ADR.</w:t>
            </w:r>
          </w:p>
          <w:p w14:paraId="08BADE76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4. Czas pracy kierowcy.</w:t>
            </w:r>
          </w:p>
          <w:p w14:paraId="03F500DB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5. Budowa kodu kreskowego.</w:t>
            </w:r>
          </w:p>
          <w:p w14:paraId="692E7692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6. Rodzaje kontenerów.</w:t>
            </w:r>
          </w:p>
          <w:p w14:paraId="3687B4E7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7. Rodzaje pojemników na odpady.</w:t>
            </w:r>
          </w:p>
          <w:p w14:paraId="0F33D10C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8. Przykłady naczep.</w:t>
            </w:r>
          </w:p>
          <w:p w14:paraId="51E765A4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9. Znaki manipulacyjne opakowań.</w:t>
            </w:r>
          </w:p>
          <w:p w14:paraId="35332BD5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10. Ekoznaki.</w:t>
            </w:r>
          </w:p>
          <w:p w14:paraId="07254966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11. Procesy zarządzania magazynem.</w:t>
            </w:r>
          </w:p>
          <w:p w14:paraId="3C7D7851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12. Rodzaje zapasów w logistyce.</w:t>
            </w:r>
          </w:p>
          <w:p w14:paraId="347D7FFC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13. Zalety i wady układów technologicznych magazynu.</w:t>
            </w:r>
          </w:p>
          <w:p w14:paraId="4DA3C81A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14. Najczęściej stosowane regały magazynowe.</w:t>
            </w:r>
          </w:p>
          <w:p w14:paraId="1F407A52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15. Podział wózków magazynowych ze względu na sposób obsługi.</w:t>
            </w:r>
          </w:p>
          <w:p w14:paraId="07A14C59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16. Budowle magazynowe.</w:t>
            </w:r>
          </w:p>
          <w:p w14:paraId="51FA9A6B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17. Struktura przepływów logistycznych.</w:t>
            </w:r>
          </w:p>
          <w:p w14:paraId="1602DB88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18. </w:t>
            </w:r>
            <w:proofErr w:type="spellStart"/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Incoterms</w:t>
            </w:r>
            <w:proofErr w:type="spellEnd"/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2010.</w:t>
            </w:r>
          </w:p>
          <w:p w14:paraId="06ACB006" w14:textId="77777777" w:rsidR="004373F9" w:rsidRPr="004373F9" w:rsidRDefault="004373F9" w:rsidP="004373F9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19. Transport intermodalny.</w:t>
            </w:r>
          </w:p>
          <w:p w14:paraId="31086440" w14:textId="29E991D3" w:rsidR="004373F9" w:rsidRPr="004373F9" w:rsidRDefault="004373F9" w:rsidP="004373F9">
            <w:r w:rsidRPr="004373F9">
              <w:rPr>
                <w:rFonts w:ascii="Arial" w:hAnsi="Arial" w:cs="Arial"/>
                <w:color w:val="000000" w:themeColor="text1"/>
                <w:sz w:val="20"/>
                <w:szCs w:val="20"/>
              </w:rPr>
              <w:t>20. Urządzenia dźwignicowe.</w:t>
            </w:r>
          </w:p>
        </w:tc>
      </w:tr>
      <w:tr w:rsidR="004373F9" w:rsidRPr="004373F9" w14:paraId="15257263" w14:textId="77777777" w:rsidTr="007E4AF6">
        <w:trPr>
          <w:trHeight w:val="615"/>
        </w:trPr>
        <w:tc>
          <w:tcPr>
            <w:tcW w:w="2478" w:type="dxa"/>
            <w:shd w:val="clear" w:color="auto" w:fill="auto"/>
          </w:tcPr>
          <w:p w14:paraId="136DC048" w14:textId="008C159C" w:rsidR="004373F9" w:rsidRPr="004373F9" w:rsidRDefault="004373F9" w:rsidP="004373F9">
            <w:pPr>
              <w:rPr>
                <w:b/>
                <w:bCs/>
              </w:rPr>
            </w:pPr>
            <w:proofErr w:type="spellStart"/>
            <w:r w:rsidRPr="004373F9">
              <w:lastRenderedPageBreak/>
              <w:t>Ekomanagement</w:t>
            </w:r>
            <w:proofErr w:type="spellEnd"/>
            <w:r w:rsidRPr="004373F9">
              <w:t xml:space="preserve"> transportowo-spedycyjny dla technika spedytora w Technikum nr 9 </w:t>
            </w:r>
          </w:p>
        </w:tc>
        <w:tc>
          <w:tcPr>
            <w:tcW w:w="2176" w:type="dxa"/>
            <w:shd w:val="clear" w:color="auto" w:fill="auto"/>
          </w:tcPr>
          <w:p w14:paraId="74764A71" w14:textId="1925BFDD" w:rsidR="004373F9" w:rsidRPr="004373F9" w:rsidRDefault="004373F9" w:rsidP="004373F9">
            <w:pPr>
              <w:rPr>
                <w:b/>
                <w:bCs/>
              </w:rPr>
            </w:pPr>
            <w:r w:rsidRPr="004373F9">
              <w:t>Makiety dydaktyczne</w:t>
            </w:r>
          </w:p>
        </w:tc>
        <w:tc>
          <w:tcPr>
            <w:tcW w:w="1441" w:type="dxa"/>
            <w:shd w:val="clear" w:color="auto" w:fill="auto"/>
          </w:tcPr>
          <w:p w14:paraId="7912CB68" w14:textId="583E51FC" w:rsidR="004373F9" w:rsidRPr="004373F9" w:rsidRDefault="004373F9" w:rsidP="004373F9">
            <w:pPr>
              <w:rPr>
                <w:b/>
                <w:bCs/>
              </w:rPr>
            </w:pPr>
            <w:r w:rsidRPr="004373F9">
              <w:t>2</w:t>
            </w:r>
          </w:p>
        </w:tc>
        <w:tc>
          <w:tcPr>
            <w:tcW w:w="9209" w:type="dxa"/>
            <w:shd w:val="clear" w:color="auto" w:fill="auto"/>
          </w:tcPr>
          <w:p w14:paraId="69DC0793" w14:textId="77777777" w:rsidR="004373F9" w:rsidRPr="004373F9" w:rsidRDefault="004373F9" w:rsidP="004373F9">
            <w:r w:rsidRPr="004373F9">
              <w:t xml:space="preserve">Makieta 1 - model magazynu </w:t>
            </w:r>
          </w:p>
          <w:p w14:paraId="391B7E73" w14:textId="77777777" w:rsidR="004373F9" w:rsidRPr="004373F9" w:rsidRDefault="004373F9" w:rsidP="004373F9">
            <w:pPr>
              <w:numPr>
                <w:ilvl w:val="0"/>
                <w:numId w:val="2"/>
              </w:numPr>
            </w:pPr>
            <w:r w:rsidRPr="004373F9">
              <w:t>skala makiety: 1:87,</w:t>
            </w:r>
          </w:p>
          <w:p w14:paraId="6ECED8C4" w14:textId="77777777" w:rsidR="004373F9" w:rsidRPr="004373F9" w:rsidRDefault="004373F9" w:rsidP="004373F9">
            <w:pPr>
              <w:numPr>
                <w:ilvl w:val="0"/>
                <w:numId w:val="2"/>
              </w:numPr>
            </w:pPr>
            <w:r w:rsidRPr="004373F9">
              <w:t>wymiary makiety: około 100x100cm,</w:t>
            </w:r>
          </w:p>
          <w:p w14:paraId="105ED2FD" w14:textId="77777777" w:rsidR="004373F9" w:rsidRPr="004373F9" w:rsidRDefault="004373F9" w:rsidP="004373F9">
            <w:r w:rsidRPr="004373F9">
              <w:t>Zawartość makiety:</w:t>
            </w:r>
          </w:p>
          <w:p w14:paraId="20D0EA16" w14:textId="77777777" w:rsidR="004373F9" w:rsidRPr="004373F9" w:rsidRDefault="004373F9" w:rsidP="004373F9">
            <w:pPr>
              <w:numPr>
                <w:ilvl w:val="0"/>
                <w:numId w:val="3"/>
              </w:numPr>
            </w:pPr>
            <w:r w:rsidRPr="004373F9">
              <w:t>Na makiecie należy odwzorować halę magazynową z fragmentem zagospodarowania terenu (placem manewrowym) dla samochodów ciężarowych.</w:t>
            </w:r>
          </w:p>
          <w:p w14:paraId="09B10DFC" w14:textId="77777777" w:rsidR="004373F9" w:rsidRPr="004373F9" w:rsidRDefault="004373F9" w:rsidP="004373F9">
            <w:pPr>
              <w:numPr>
                <w:ilvl w:val="0"/>
                <w:numId w:val="3"/>
              </w:numPr>
            </w:pPr>
            <w:r w:rsidRPr="004373F9">
              <w:t xml:space="preserve">Dach magazynu otwarty, umożliwiający wgląd do wnętrza, tak aby pokazać następujące strefy funkcjonalne magazynu: (1) rampy rozładunkowe (dla aut); (2) strefę przyjęć; (3) strefę </w:t>
            </w:r>
            <w:r w:rsidRPr="004373F9">
              <w:lastRenderedPageBreak/>
              <w:t>składowania (regały wysokiego składowania oraz składowanie blokowe palet na posadzce); (4) strefę kompletacji (z pokazaniem jak kompletowane są kartony na paletach); (5) strefę wydań, ramkę załadunkową dla aut (lub platform kolejowych); (6) we wnętrzu magazynu należy wykonać modele systemu składowania, palet EURO z widocznymi kartonami, figurek pracowników, wózka widłowego i innych elementów charakterystycznych dla budynków magazynowych; (7) na placu manewrowym musi znaleźć się model samochodu ciężarowego.</w:t>
            </w:r>
          </w:p>
          <w:p w14:paraId="687234AB" w14:textId="77777777" w:rsidR="004373F9" w:rsidRPr="004373F9" w:rsidRDefault="004373F9" w:rsidP="004373F9">
            <w:r w:rsidRPr="004373F9">
              <w:t xml:space="preserve"> Makieta 2 - model terminala intermodalnego</w:t>
            </w:r>
          </w:p>
          <w:p w14:paraId="005B5FD6" w14:textId="77777777" w:rsidR="004373F9" w:rsidRPr="004373F9" w:rsidRDefault="004373F9" w:rsidP="004373F9">
            <w:r w:rsidRPr="004373F9">
              <w:t>Parametry techniczne:</w:t>
            </w:r>
          </w:p>
          <w:p w14:paraId="4C7854CE" w14:textId="77777777" w:rsidR="004373F9" w:rsidRPr="004373F9" w:rsidRDefault="004373F9" w:rsidP="004373F9">
            <w:pPr>
              <w:numPr>
                <w:ilvl w:val="0"/>
                <w:numId w:val="4"/>
              </w:numPr>
            </w:pPr>
            <w:r w:rsidRPr="004373F9">
              <w:t>skala makiety: 1:87,</w:t>
            </w:r>
          </w:p>
          <w:p w14:paraId="3F5A484A" w14:textId="77777777" w:rsidR="004373F9" w:rsidRPr="004373F9" w:rsidRDefault="004373F9" w:rsidP="004373F9">
            <w:pPr>
              <w:numPr>
                <w:ilvl w:val="0"/>
                <w:numId w:val="4"/>
              </w:numPr>
            </w:pPr>
            <w:r w:rsidRPr="004373F9">
              <w:t>wymiary makiety: 130x70cm,</w:t>
            </w:r>
          </w:p>
          <w:p w14:paraId="059424DD" w14:textId="77777777" w:rsidR="004373F9" w:rsidRPr="004373F9" w:rsidRDefault="004373F9" w:rsidP="004373F9">
            <w:r w:rsidRPr="004373F9">
              <w:t>Zawartość makiety:</w:t>
            </w:r>
          </w:p>
          <w:p w14:paraId="1F56EDEE" w14:textId="77777777" w:rsidR="004373F9" w:rsidRPr="004373F9" w:rsidRDefault="004373F9" w:rsidP="004373F9">
            <w:r w:rsidRPr="004373F9">
              <w:t>Na makiecie należy odwzorować: (1) fragment terminala intermodalnego tj. tory kolejowe (wraz z bocznicami); (2) przestrzeń na składowanie kontenerów; (3) urządzenia do załadunku kontenerów z wagonu na naczepę TIR – suwnice bramowe lub/i duże wózki widłowe do podnoszenia kontenerów (np. tak zwane „kalmary"); (4) przestrzeń do postoju aut ciężarowych oraz miejsce ich załadunku/</w:t>
            </w:r>
            <w:proofErr w:type="spellStart"/>
            <w:r w:rsidRPr="004373F9">
              <w:t>rozładunku.W</w:t>
            </w:r>
            <w:proofErr w:type="spellEnd"/>
            <w:r w:rsidRPr="004373F9">
              <w:t xml:space="preserve"> przestrzeni terminalu musi się znaleźć minimum jeden mały budynek obrazujący obiekt biurowy zapewniający obsługę pracowników terminalu.</w:t>
            </w:r>
          </w:p>
          <w:p w14:paraId="61124672" w14:textId="64F28D6A" w:rsidR="004373F9" w:rsidRPr="004373F9" w:rsidRDefault="004373F9" w:rsidP="004373F9">
            <w:r w:rsidRPr="004373F9">
              <w:t>Elementami składowymi makiety powinny być: (1) modele samochodów ciężarowych; (2) modele dużych wózków widłowych; (3) modele kontenerów różnych rozmiarów i barw, (4) modele wagonów kolejowych; (5) model lokomotywy, (6) modele urządzeń kolejowych (semafory, zwrotnice, tory itp.), (7) modele szlabanów na wjeździe na terminale, (8) modele ogrodzenia, (9) figurki pracowników porozmieszczanych w różnych częściach terminala.</w:t>
            </w:r>
          </w:p>
        </w:tc>
      </w:tr>
    </w:tbl>
    <w:p w14:paraId="12BEB060" w14:textId="77777777" w:rsidR="004373F9" w:rsidRDefault="004373F9" w:rsidP="005B41A5"/>
    <w:sectPr w:rsidR="004373F9" w:rsidSect="00FA136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9422" w14:textId="77777777" w:rsidR="0072397C" w:rsidRDefault="0072397C" w:rsidP="004373F9">
      <w:pPr>
        <w:spacing w:after="0" w:line="240" w:lineRule="auto"/>
      </w:pPr>
      <w:r>
        <w:separator/>
      </w:r>
    </w:p>
  </w:endnote>
  <w:endnote w:type="continuationSeparator" w:id="0">
    <w:p w14:paraId="51899343" w14:textId="77777777" w:rsidR="0072397C" w:rsidRDefault="0072397C" w:rsidP="0043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7AE4" w14:textId="77777777" w:rsidR="004373F9" w:rsidRDefault="004373F9" w:rsidP="004373F9">
    <w:pPr>
      <w:pStyle w:val="Stopka"/>
      <w:jc w:val="center"/>
    </w:pPr>
    <w:r>
      <w:t>Projekt pn. „AKCJA TRANSFORMACJA” współfinansowany ze środków Unii Europejskiej w ramach Funduszu Sprawiedliwej Transformacji</w:t>
    </w:r>
  </w:p>
  <w:p w14:paraId="3BE32D4F" w14:textId="77777777" w:rsidR="004373F9" w:rsidRDefault="004373F9" w:rsidP="004373F9">
    <w:pPr>
      <w:pStyle w:val="Stopka"/>
      <w:jc w:val="center"/>
    </w:pPr>
    <w:r>
      <w:t>priorytet: FESL.10.00 Fundusze Europejskie na transformację; działanie FESL.10.23 Edukacja zawodowa w procesie sprawiedliwej transformacji regionu,</w:t>
    </w:r>
  </w:p>
  <w:p w14:paraId="154DF72F" w14:textId="77777777" w:rsidR="004373F9" w:rsidRDefault="004373F9" w:rsidP="004373F9">
    <w:pPr>
      <w:pStyle w:val="Stopka"/>
      <w:jc w:val="center"/>
    </w:pPr>
    <w:r>
      <w:t>Program Fundusze Europejskie dla Śląskiego 2021- 2027</w:t>
    </w:r>
  </w:p>
  <w:p w14:paraId="7601CF5D" w14:textId="77777777" w:rsidR="004373F9" w:rsidRDefault="00437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19A3" w14:textId="77777777" w:rsidR="0072397C" w:rsidRDefault="0072397C" w:rsidP="004373F9">
      <w:pPr>
        <w:spacing w:after="0" w:line="240" w:lineRule="auto"/>
      </w:pPr>
      <w:r>
        <w:separator/>
      </w:r>
    </w:p>
  </w:footnote>
  <w:footnote w:type="continuationSeparator" w:id="0">
    <w:p w14:paraId="07A92C2C" w14:textId="77777777" w:rsidR="0072397C" w:rsidRDefault="0072397C" w:rsidP="0043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21B2" w14:textId="0A7E684C" w:rsidR="004373F9" w:rsidRDefault="004373F9" w:rsidP="004373F9">
    <w:pPr>
      <w:pStyle w:val="Nagwek"/>
      <w:jc w:val="center"/>
    </w:pPr>
    <w:r>
      <w:rPr>
        <w:noProof/>
      </w:rPr>
      <w:drawing>
        <wp:inline distT="0" distB="0" distL="0" distR="0" wp14:anchorId="03308EA4" wp14:editId="6D87B6D8">
          <wp:extent cx="5383530" cy="560705"/>
          <wp:effectExtent l="0" t="0" r="7620" b="0"/>
          <wp:docPr id="12887120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FFC"/>
    <w:multiLevelType w:val="hybridMultilevel"/>
    <w:tmpl w:val="435E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4F73"/>
    <w:multiLevelType w:val="multilevel"/>
    <w:tmpl w:val="7EC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67076"/>
    <w:multiLevelType w:val="multilevel"/>
    <w:tmpl w:val="782E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51C08"/>
    <w:multiLevelType w:val="hybridMultilevel"/>
    <w:tmpl w:val="BDE6C622"/>
    <w:lvl w:ilvl="0" w:tplc="A3043C8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B4CC7"/>
    <w:multiLevelType w:val="multilevel"/>
    <w:tmpl w:val="5234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933C0"/>
    <w:multiLevelType w:val="hybridMultilevel"/>
    <w:tmpl w:val="2E000364"/>
    <w:lvl w:ilvl="0" w:tplc="56162596">
      <w:start w:val="1"/>
      <w:numFmt w:val="decimal"/>
      <w:lvlText w:val="%1."/>
      <w:lvlJc w:val="left"/>
      <w:pPr>
        <w:ind w:left="59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6" w15:restartNumberingAfterBreak="0">
    <w:nsid w:val="7A946321"/>
    <w:multiLevelType w:val="multilevel"/>
    <w:tmpl w:val="6EB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32546">
    <w:abstractNumId w:val="3"/>
  </w:num>
  <w:num w:numId="2" w16cid:durableId="277562605">
    <w:abstractNumId w:val="4"/>
  </w:num>
  <w:num w:numId="3" w16cid:durableId="955327818">
    <w:abstractNumId w:val="6"/>
  </w:num>
  <w:num w:numId="4" w16cid:durableId="1873037006">
    <w:abstractNumId w:val="2"/>
  </w:num>
  <w:num w:numId="5" w16cid:durableId="510025410">
    <w:abstractNumId w:val="1"/>
  </w:num>
  <w:num w:numId="6" w16cid:durableId="585458681">
    <w:abstractNumId w:val="0"/>
  </w:num>
  <w:num w:numId="7" w16cid:durableId="74479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771BB"/>
    <w:rsid w:val="004373F9"/>
    <w:rsid w:val="00561495"/>
    <w:rsid w:val="005B41A5"/>
    <w:rsid w:val="0072397C"/>
    <w:rsid w:val="0074627B"/>
    <w:rsid w:val="008049B9"/>
    <w:rsid w:val="00897F79"/>
    <w:rsid w:val="00954CF6"/>
    <w:rsid w:val="00C12D82"/>
    <w:rsid w:val="00C26486"/>
    <w:rsid w:val="00CE5DC2"/>
    <w:rsid w:val="00DF176D"/>
    <w:rsid w:val="00F40E83"/>
    <w:rsid w:val="00F43A81"/>
    <w:rsid w:val="00F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3F9"/>
    <w:rPr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5D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3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4373F9"/>
    <w:pPr>
      <w:spacing w:after="0" w:line="240" w:lineRule="auto"/>
    </w:pPr>
    <w:rPr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3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3F9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3F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2025-02-06T12:56:00Z</dcterms:created>
  <dcterms:modified xsi:type="dcterms:W3CDTF">2025-02-06T12:56:00Z</dcterms:modified>
</cp:coreProperties>
</file>