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0AA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313F18FE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5CAE9CF1" w14:textId="7777777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1C7AD22" w14:textId="009C335F" w:rsidR="00A95238" w:rsidRPr="006A4614" w:rsidRDefault="00A95238" w:rsidP="006A4614">
      <w:pPr>
        <w:spacing w:before="60" w:after="60" w:line="240" w:lineRule="auto"/>
        <w:ind w:left="284" w:right="283"/>
        <w:jc w:val="both"/>
        <w:rPr>
          <w:sz w:val="16"/>
          <w:szCs w:val="16"/>
        </w:rPr>
      </w:pPr>
      <w:r w:rsidRPr="006A4614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6A4614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 w:rsidRPr="006A4614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6A4614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6A4614">
        <w:rPr>
          <w:sz w:val="16"/>
          <w:szCs w:val="16"/>
        </w:rPr>
        <w:t xml:space="preserve"> </w:t>
      </w:r>
      <w:r w:rsidR="006A4614" w:rsidRPr="006A4614">
        <w:rPr>
          <w:rFonts w:ascii="Times New Roman" w:hAnsi="Times New Roman"/>
          <w:sz w:val="16"/>
          <w:szCs w:val="16"/>
        </w:rPr>
        <w:t xml:space="preserve">(tekst jedn.: Dz. U. z 2023 r. poz. 682 </w:t>
      </w:r>
      <w:r w:rsidR="006A4614">
        <w:rPr>
          <w:rFonts w:ascii="Times New Roman" w:hAnsi="Times New Roman"/>
          <w:sz w:val="16"/>
          <w:szCs w:val="16"/>
        </w:rPr>
        <w:br/>
      </w:r>
      <w:r w:rsidR="006A4614" w:rsidRPr="006A4614">
        <w:rPr>
          <w:rFonts w:ascii="Times New Roman" w:hAnsi="Times New Roman"/>
          <w:sz w:val="16"/>
          <w:szCs w:val="16"/>
        </w:rPr>
        <w:t>z późn. zm.).</w:t>
      </w:r>
      <w:r w:rsidR="006A4614" w:rsidRPr="006A4614">
        <w:rPr>
          <w:rFonts w:ascii="Arial" w:hAnsi="Arial" w:cs="Arial"/>
          <w:sz w:val="16"/>
          <w:szCs w:val="16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2A92702D" w14:textId="77777777" w:rsidTr="00370EB7">
        <w:tc>
          <w:tcPr>
            <w:tcW w:w="9356" w:type="dxa"/>
            <w:shd w:val="clear" w:color="auto" w:fill="D9D9D9"/>
          </w:tcPr>
          <w:p w14:paraId="5449B430" w14:textId="77777777" w:rsidR="00A95238" w:rsidRPr="009B3E9D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1. DANE INWESTORA</w:t>
            </w:r>
          </w:p>
        </w:tc>
      </w:tr>
    </w:tbl>
    <w:p w14:paraId="4EE646EA" w14:textId="77777777" w:rsidR="00FC73A7" w:rsidRPr="00FC73A7" w:rsidRDefault="00FC73A7" w:rsidP="009B3E9D">
      <w:pPr>
        <w:spacing w:before="180" w:after="0" w:line="336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511A26C" w14:textId="77777777" w:rsidTr="00370EB7">
        <w:tc>
          <w:tcPr>
            <w:tcW w:w="9356" w:type="dxa"/>
            <w:shd w:val="clear" w:color="auto" w:fill="D9D9D9"/>
          </w:tcPr>
          <w:bookmarkEnd w:id="1"/>
          <w:p w14:paraId="733B4D4E" w14:textId="77777777" w:rsidR="00A95238" w:rsidRPr="009B3E9D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2. DANE OSOBY UPOWAŻNIONEJ DO ZŁOŻENIA OŚWIADCZENIA W IMIENIU INWESTORA</w:t>
            </w:r>
            <w:r w:rsidR="003419B2" w:rsidRPr="009B3E9D">
              <w:rPr>
                <w:rStyle w:val="Odwoanieprzypisukocowego"/>
                <w:rFonts w:ascii="Times New Roman" w:hAnsi="Times New Roman"/>
                <w:bCs/>
                <w:sz w:val="20"/>
                <w:szCs w:val="20"/>
              </w:rPr>
              <w:endnoteReference w:id="1"/>
            </w:r>
            <w:r w:rsidR="00147025" w:rsidRPr="009B3E9D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)</w:t>
            </w:r>
          </w:p>
        </w:tc>
      </w:tr>
    </w:tbl>
    <w:p w14:paraId="5090D117" w14:textId="77777777" w:rsidR="00FC73A7" w:rsidRPr="00FC73A7" w:rsidRDefault="00C245E1" w:rsidP="009B3E9D">
      <w:pPr>
        <w:spacing w:before="180" w:after="0" w:line="336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77659808" w14:textId="77777777" w:rsidTr="00370EB7">
        <w:tc>
          <w:tcPr>
            <w:tcW w:w="9356" w:type="dxa"/>
            <w:shd w:val="clear" w:color="auto" w:fill="D9D9D9"/>
          </w:tcPr>
          <w:p w14:paraId="5EB2409C" w14:textId="77777777" w:rsidR="00A95238" w:rsidRPr="009B3E9D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9B3E9D">
              <w:rPr>
                <w:rFonts w:ascii="Times New Roman" w:hAnsi="Times New Roman"/>
                <w:b/>
                <w:bCs/>
                <w:sz w:val="20"/>
                <w:szCs w:val="20"/>
              </w:rPr>
              <w:t>3. DANE NIERUCHOMOŚCI</w:t>
            </w:r>
          </w:p>
        </w:tc>
      </w:tr>
    </w:tbl>
    <w:p w14:paraId="0F865250" w14:textId="77777777" w:rsidR="004F7F64" w:rsidRPr="004F7F64" w:rsidRDefault="004F7F64" w:rsidP="009B3E9D">
      <w:pPr>
        <w:widowControl w:val="0"/>
        <w:autoSpaceDE w:val="0"/>
        <w:autoSpaceDN w:val="0"/>
        <w:adjustRightInd w:val="0"/>
        <w:spacing w:before="180" w:after="60" w:line="33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F106DA7" w14:textId="77777777" w:rsidR="009459A3" w:rsidRDefault="009459A3" w:rsidP="009B3E9D">
      <w:pPr>
        <w:widowControl w:val="0"/>
        <w:autoSpaceDE w:val="0"/>
        <w:autoSpaceDN w:val="0"/>
        <w:adjustRightInd w:val="0"/>
        <w:spacing w:before="0" w:after="60" w:line="336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BE38007" w14:textId="77777777" w:rsidTr="007337DE">
        <w:tc>
          <w:tcPr>
            <w:tcW w:w="9356" w:type="dxa"/>
            <w:shd w:val="clear" w:color="auto" w:fill="D9D9D9"/>
          </w:tcPr>
          <w:p w14:paraId="244B680D" w14:textId="77777777" w:rsidR="007337DE" w:rsidRPr="009B3E9D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4. OŚWIADCZENIE INWESTORA O SPEŁNIENIU PRZESŁANEK, O KTÓRYCH MOWA W</w:t>
            </w:r>
            <w:r w:rsidR="00BA1F0C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ART. 30 UST. 2A PKT 6 I 7 USTAWY Z DNIA 7 LIPCA 1994 R. – PRAWO BUDOWLANE</w:t>
            </w:r>
            <w:r w:rsidRPr="009B3E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F1306" w:rsidRPr="009B3E9D">
              <w:rPr>
                <w:rFonts w:ascii="Times New Roman" w:hAnsi="Times New Roman"/>
                <w:b/>
                <w:sz w:val="20"/>
                <w:szCs w:val="20"/>
              </w:rPr>
              <w:t>– pole obowiązkowe</w:t>
            </w:r>
          </w:p>
        </w:tc>
      </w:tr>
    </w:tbl>
    <w:p w14:paraId="61B38D6B" w14:textId="7777777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38B1CADB" w14:textId="77777777" w:rsidTr="008E3CE5">
        <w:tc>
          <w:tcPr>
            <w:tcW w:w="9356" w:type="dxa"/>
            <w:shd w:val="clear" w:color="auto" w:fill="D9D9D9"/>
          </w:tcPr>
          <w:p w14:paraId="40452BE5" w14:textId="452DE2BE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>y (</w:t>
            </w:r>
            <w:r w:rsidR="006A4614">
              <w:rPr>
                <w:rFonts w:ascii="Times New Roman" w:hAnsi="Times New Roman"/>
                <w:bCs/>
                <w:sz w:val="20"/>
              </w:rPr>
              <w:t xml:space="preserve">(Dz. U. 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6A4614">
              <w:rPr>
                <w:rFonts w:ascii="Times New Roman" w:hAnsi="Times New Roman"/>
                <w:bCs/>
                <w:sz w:val="20"/>
              </w:rPr>
              <w:t>4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 xml:space="preserve"> r. poz. 1</w:t>
            </w:r>
            <w:r w:rsidR="006A4614">
              <w:rPr>
                <w:rFonts w:ascii="Times New Roman" w:hAnsi="Times New Roman"/>
                <w:bCs/>
                <w:sz w:val="20"/>
              </w:rPr>
              <w:t>7</w:t>
            </w:r>
            <w:r w:rsidR="006A4614" w:rsidRPr="00823402">
              <w:rPr>
                <w:rFonts w:ascii="Times New Roman" w:hAnsi="Times New Roman"/>
                <w:bCs/>
                <w:sz w:val="20"/>
              </w:rPr>
              <w:t>)</w:t>
            </w:r>
            <w:r w:rsidR="006A4614"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17C00529" w14:textId="77777777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4BF634E0" w14:textId="2524DDF0" w:rsidR="009B3E9D" w:rsidRPr="006A4614" w:rsidRDefault="008E3CE5" w:rsidP="00971BD7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D</w:t>
      </w:r>
      <w:r w:rsidR="007337DE" w:rsidRPr="009B3E9D">
        <w:rPr>
          <w:rFonts w:ascii="Times New Roman" w:hAnsi="Times New Roman"/>
          <w:iCs/>
          <w:sz w:val="20"/>
          <w:szCs w:val="20"/>
        </w:rPr>
        <w:t>okumentacja dołączona do zgłoszenia jest kompletna.</w:t>
      </w:r>
      <w:bookmarkEnd w:id="0"/>
    </w:p>
    <w:p w14:paraId="3FACB84A" w14:textId="45864AF3" w:rsidR="00971BD7" w:rsidRPr="009B3E9D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Oświadczam, że</w:t>
      </w:r>
      <w:r w:rsidR="00B664A4" w:rsidRPr="009B3E9D">
        <w:rPr>
          <w:rFonts w:ascii="Times New Roman" w:hAnsi="Times New Roman"/>
          <w:iCs/>
          <w:sz w:val="20"/>
          <w:szCs w:val="20"/>
          <w:vertAlign w:val="superscript"/>
        </w:rPr>
        <w:t>3</w:t>
      </w:r>
      <w:r w:rsidRPr="009B3E9D">
        <w:rPr>
          <w:rFonts w:ascii="Times New Roman" w:hAnsi="Times New Roman"/>
          <w:iCs/>
          <w:sz w:val="20"/>
          <w:szCs w:val="20"/>
        </w:rPr>
        <w:t>:</w:t>
      </w:r>
    </w:p>
    <w:p w14:paraId="6026BE61" w14:textId="77777777" w:rsidR="00C94915" w:rsidRPr="009B3E9D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Budowa będzie prowadza przez kierownika budowy zgodnie z ustaw</w:t>
      </w:r>
      <w:r w:rsidR="00C94915" w:rsidRPr="009B3E9D">
        <w:rPr>
          <w:rFonts w:ascii="Times New Roman" w:hAnsi="Times New Roman"/>
          <w:iCs/>
          <w:sz w:val="20"/>
          <w:szCs w:val="20"/>
        </w:rPr>
        <w:t>ą</w:t>
      </w:r>
      <w:r w:rsidRPr="009B3E9D">
        <w:rPr>
          <w:rFonts w:ascii="Times New Roman" w:hAnsi="Times New Roman"/>
          <w:iCs/>
          <w:sz w:val="20"/>
          <w:szCs w:val="20"/>
        </w:rPr>
        <w:t xml:space="preserve"> z dnia 7 lipca 1994 r. – Prawo budowlane</w:t>
      </w:r>
      <w:r w:rsidR="00C94915" w:rsidRPr="009B3E9D">
        <w:rPr>
          <w:rFonts w:ascii="Times New Roman" w:hAnsi="Times New Roman"/>
          <w:iCs/>
          <w:sz w:val="20"/>
          <w:szCs w:val="20"/>
        </w:rPr>
        <w:t>.</w:t>
      </w:r>
    </w:p>
    <w:p w14:paraId="496284BA" w14:textId="77777777" w:rsidR="00747378" w:rsidRPr="009B3E9D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>Przyjmuję odpowiedzialność za kierowanie budową.</w:t>
      </w:r>
      <w:r w:rsidR="00747378" w:rsidRPr="009B3E9D">
        <w:rPr>
          <w:rFonts w:ascii="Times New Roman" w:hAnsi="Times New Roman"/>
          <w:iCs/>
          <w:sz w:val="20"/>
          <w:szCs w:val="20"/>
        </w:rPr>
        <w:t xml:space="preserve"> </w:t>
      </w:r>
    </w:p>
    <w:p w14:paraId="638AA637" w14:textId="77777777" w:rsidR="00456715" w:rsidRPr="009B3E9D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9B3E9D">
        <w:rPr>
          <w:rFonts w:ascii="Times New Roman" w:hAnsi="Times New Roman"/>
          <w:iCs/>
          <w:sz w:val="20"/>
          <w:szCs w:val="20"/>
        </w:rPr>
        <w:t xml:space="preserve">Jednocześnie potwierdzam, że jestem świadomy obowiązków wynikających z ustawy z dnia 7 lipca 1994 r. – Prawo budowlane związanych z kierowaniem budową, w szczególności </w:t>
      </w:r>
      <w:r w:rsidR="009F754A" w:rsidRPr="009B3E9D">
        <w:rPr>
          <w:rFonts w:ascii="Times New Roman" w:hAnsi="Times New Roman"/>
          <w:iCs/>
          <w:sz w:val="20"/>
          <w:szCs w:val="20"/>
        </w:rPr>
        <w:t xml:space="preserve">poprzez </w:t>
      </w:r>
      <w:r w:rsidR="00360C0B" w:rsidRPr="009B3E9D">
        <w:rPr>
          <w:rFonts w:ascii="Times New Roman" w:hAnsi="Times New Roman"/>
          <w:iCs/>
          <w:sz w:val="20"/>
          <w:szCs w:val="20"/>
        </w:rPr>
        <w:t>zapewnienie geodezyjnego wytyczenia obiektu oraz zorganizowanie budowy i kierowanie budową obiektu budowlanego w sposób zgodny z projektem, przepisami, w tym techniczno-budowlanymi, oraz przepisami bezpieczeństwa i higieny pracy,</w:t>
      </w:r>
      <w:r w:rsidR="00360C0B" w:rsidRPr="009B3E9D">
        <w:rPr>
          <w:rFonts w:ascii="Times New Roman" w:hAnsi="Times New Roman"/>
          <w:sz w:val="20"/>
          <w:szCs w:val="20"/>
        </w:rPr>
        <w:t xml:space="preserve"> </w:t>
      </w:r>
      <w:r w:rsidRPr="009B3E9D">
        <w:rPr>
          <w:rFonts w:ascii="Times New Roman" w:hAnsi="Times New Roman"/>
          <w:sz w:val="20"/>
          <w:szCs w:val="20"/>
        </w:rPr>
        <w:t xml:space="preserve">bezpieczeństwem wykonywania robót budowlanych, organizacją ich przebiegu, zabezpieczeniem terenu budowy, przygotowywaniem odbiorów.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73AC83CF" w14:textId="77777777" w:rsidTr="00370EB7">
        <w:tc>
          <w:tcPr>
            <w:tcW w:w="9356" w:type="dxa"/>
            <w:shd w:val="clear" w:color="auto" w:fill="D9D9D9"/>
          </w:tcPr>
          <w:p w14:paraId="5917733B" w14:textId="77777777" w:rsidR="008A4EE6" w:rsidRPr="009B3E9D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8A4EE6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. PODPIS INWESTORA </w:t>
            </w:r>
            <w:r w:rsidR="00404660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LUB OSOBY UPOWAŻNIONEJ DO ZŁOŻENIA OŚWIADCZENIA</w:t>
            </w:r>
            <w:r w:rsidR="004F100F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404660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 IMIENIU INWESTORA </w:t>
            </w:r>
            <w:r w:rsidR="008A4EE6" w:rsidRPr="009B3E9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 DATA PODPISU</w:t>
            </w:r>
          </w:p>
        </w:tc>
      </w:tr>
    </w:tbl>
    <w:p w14:paraId="3C499330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6DA05CFF" w14:textId="77777777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3C1C8432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A229E0">
      <w:endnotePr>
        <w:numFmt w:val="decimal"/>
      </w:endnotePr>
      <w:type w:val="continuous"/>
      <w:pgSz w:w="11906" w:h="16838"/>
      <w:pgMar w:top="709" w:right="1304" w:bottom="56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28350" w14:textId="77777777" w:rsidR="00A229E0" w:rsidRDefault="00A229E0">
      <w:pPr>
        <w:spacing w:before="0" w:after="0" w:line="240" w:lineRule="auto"/>
      </w:pPr>
      <w:r>
        <w:separator/>
      </w:r>
    </w:p>
  </w:endnote>
  <w:endnote w:type="continuationSeparator" w:id="0">
    <w:p w14:paraId="4CE2EBD4" w14:textId="77777777" w:rsidR="00A229E0" w:rsidRDefault="00A229E0">
      <w:pPr>
        <w:spacing w:before="0" w:after="0" w:line="240" w:lineRule="auto"/>
      </w:pPr>
      <w:r>
        <w:continuationSeparator/>
      </w:r>
    </w:p>
  </w:endnote>
  <w:endnote w:id="1">
    <w:p w14:paraId="3A4AA676" w14:textId="77777777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5CE0E10B" w14:textId="7777777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3A265D94" w14:textId="77777777" w:rsid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  <w:p w14:paraId="0ADB790F" w14:textId="77777777" w:rsidR="006A4614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7CC9C56C" w14:textId="77777777" w:rsidR="006A4614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0D598C6" w14:textId="77777777" w:rsidR="006A4614" w:rsidRPr="006A4614" w:rsidRDefault="006A4614" w:rsidP="006A4614">
      <w:pPr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</w:pPr>
      <w:bookmarkStart w:id="2" w:name="_Hlk159845385"/>
      <w:r w:rsidRPr="006A4614">
        <w:rPr>
          <w:rFonts w:ascii="Times New Roman" w:hAnsi="Times New Roman"/>
          <w:b/>
          <w:color w:val="000000" w:themeColor="text1"/>
          <w:sz w:val="16"/>
          <w:szCs w:val="16"/>
          <w:shd w:val="clear" w:color="auto" w:fill="FFFFFF"/>
          <w:lang w:val="x-none"/>
        </w:rPr>
        <w:t>Klauzula informacyjna przy pobieraniu danych bezpośrednio od osoby, której dotyczą</w:t>
      </w:r>
    </w:p>
    <w:p w14:paraId="2D52B8AD" w14:textId="77777777" w:rsidR="006A4614" w:rsidRPr="006A4614" w:rsidRDefault="006A4614" w:rsidP="006A4614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Zgodnie z art. 13 ust. 1 i ust. 2 rozporządzenia Parlamentu Europejskiego i Rady (UE) 2016/679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z dnia 27 kwietnia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2016 roku w sprawie ochrony osób fizycznych w związku z przetwarzaniem danych osobowych i w sprawie swobodnego przepływu takich danych oraz uchylenia dyrektywy 95/46/WE (ogólne rozporządzenie o ochronie danych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zwane dalej RODO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) informuję, iż:</w:t>
      </w:r>
    </w:p>
    <w:p w14:paraId="59838908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lang w:val="x-none"/>
        </w:rPr>
        <w:t>administratorem Pani/Pana danych osobowych w Starostwie Powiatowym w Tarnowskich Górach z siedzibą w Tarnowskich Górach przy ul. Karłuszowiec 5 jest Starosta Tarnogórski email:</w:t>
      </w:r>
    </w:p>
    <w:p w14:paraId="262CDCFD" w14:textId="77777777" w:rsidR="006A4614" w:rsidRPr="006A4614" w:rsidRDefault="006A4614" w:rsidP="006A4614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hyperlink r:id="rId1" w:history="1"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starosta@t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</w:rPr>
          <w:t>gpowiat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.</w:t>
        </w:r>
        <w:proofErr w:type="spellStart"/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lang w:val="x-none"/>
          </w:rPr>
          <w:t>pl</w:t>
        </w:r>
        <w:proofErr w:type="spellEnd"/>
      </w:hyperlink>
    </w:p>
    <w:p w14:paraId="22268AA9" w14:textId="77777777" w:rsidR="006A4614" w:rsidRPr="006A4614" w:rsidRDefault="006A4614" w:rsidP="006A4614">
      <w:pPr>
        <w:ind w:left="357"/>
        <w:contextualSpacing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lang w:val="x-none"/>
        </w:rPr>
        <w:t>nr telefonu: (32) 381-37-11,</w:t>
      </w:r>
    </w:p>
    <w:p w14:paraId="3BA24A70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w Starostwie Powiatowym w Tarnowskich Górach został powołany Inspektor Ochrony Danych email: </w:t>
      </w:r>
      <w:hyperlink r:id="rId2" w:history="1"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iodo@t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</w:rPr>
          <w:t>gpowiat</w:t>
        </w:r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.</w:t>
        </w:r>
        <w:proofErr w:type="spellStart"/>
        <w:r w:rsidRPr="006A4614">
          <w:rPr>
            <w:rStyle w:val="Hipercze"/>
            <w:rFonts w:ascii="Times New Roman" w:hAnsi="Times New Roman"/>
            <w:color w:val="000000" w:themeColor="text1"/>
            <w:sz w:val="16"/>
            <w:szCs w:val="16"/>
            <w:shd w:val="clear" w:color="auto" w:fill="FFFFFF"/>
            <w:lang w:val="x-none"/>
          </w:rPr>
          <w:t>pl</w:t>
        </w:r>
        <w:proofErr w:type="spellEnd"/>
      </w:hyperlink>
    </w:p>
    <w:p w14:paraId="5C0E8ABF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Pani/Pana dane osobowe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będą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przetwarzane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w celu realizacji zadań określonych w: ustawie z dnia 7 lipca 1994 r. – Prawo budowlane, ustawie z dnia 14 czerwca 1960 r. – Kodeks postępowania administracyjnego, ustawie z dnia 24 czerwca 1994 r. o własności lokali, na podstawie art. 6 ust. 1 lit. c RODO;</w:t>
      </w:r>
    </w:p>
    <w:p w14:paraId="34ED95FB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odbiorcą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ani/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</w:t>
      </w:r>
      <w:proofErr w:type="spellStart"/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ana</w:t>
      </w:r>
      <w:proofErr w:type="spellEnd"/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danych osobowych będ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ą 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>Wojewoda Śląski, Główny Urząd Nadzoru Budowlanego, Powiatowy Inspektor Nadzoru Budowlanego w Tarnowskich Górach, Burmistrz Miasta/Wójt Gminy na terenie której jest inwestycja, strony postepowania zgodnie z ustawą Kodeks postepowania administracyjnego i ustawą Prawo budowlane;</w:t>
      </w:r>
    </w:p>
    <w:p w14:paraId="199F9ACC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</w:rPr>
        <w:t>Pani/Pana dane osobowe nie będą przekazywane do państwa trzeciego/organizacji międzynarodowej;</w:t>
      </w:r>
    </w:p>
    <w:p w14:paraId="1B024B12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</w:rPr>
        <w:t>Pani/Pana dane osobowe będą przechowywane przez okres oraz w zakresie wymaganym przez przepisy powszechnie obowiązującego prawa w celu archiwizacji;</w:t>
      </w:r>
    </w:p>
    <w:p w14:paraId="4206A58A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posiada Pani/Pan:</w:t>
      </w:r>
    </w:p>
    <w:p w14:paraId="14097B39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dostępu do treści swoich danych oraz do uzyskania ich kopii,</w:t>
      </w:r>
    </w:p>
    <w:p w14:paraId="4AC8F640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ich sprostowania/poprawienia,</w:t>
      </w:r>
    </w:p>
    <w:p w14:paraId="1A9BC61A" w14:textId="77777777" w:rsidR="006A4614" w:rsidRPr="006A4614" w:rsidRDefault="006A4614" w:rsidP="006A4614">
      <w:pPr>
        <w:pStyle w:val="Akapitzlist"/>
        <w:numPr>
          <w:ilvl w:val="0"/>
          <w:numId w:val="6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prawo ograniczenia przetwarzania,</w:t>
      </w:r>
    </w:p>
    <w:p w14:paraId="650B868B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nie posiada Pani/Pan prawa do:</w:t>
      </w:r>
    </w:p>
    <w:p w14:paraId="06357E0F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usunięcia danych w myśl art. 17 ust. 3 rozporządzenia – RODO,</w:t>
      </w:r>
    </w:p>
    <w:p w14:paraId="4D31A6B8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przenoszenia danych,</w:t>
      </w:r>
    </w:p>
    <w:p w14:paraId="04D5AD33" w14:textId="77777777" w:rsidR="006A4614" w:rsidRPr="006A4614" w:rsidRDefault="006A4614" w:rsidP="006A4614">
      <w:pPr>
        <w:pStyle w:val="Akapitzlist"/>
        <w:numPr>
          <w:ilvl w:val="0"/>
          <w:numId w:val="5"/>
        </w:numPr>
        <w:spacing w:before="0" w:after="0" w:line="259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wniesienia sprzeciwu wobec przetwarzania danych osobowych,</w:t>
      </w:r>
    </w:p>
    <w:p w14:paraId="14623487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ma Pani/Pan prawo wniesienia skargi do Prezesa Urzędu Ochrony Danych Osobowych, gdy uzna Pani/Pan, iż przetwarzanie danych osobowych Pani/Pana dotyczących narusza przepisy ogólnego rozporządzenia o ochronie danych osobowych z dnia 27 kwietnia 2016 roku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>(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Prezes Urzędu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lang w:val="x-none"/>
        </w:rPr>
        <w:t xml:space="preserve"> Ochrony Danych Osobowych, ul. Stawki 2; 00-193 Warszawa)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;</w:t>
      </w:r>
    </w:p>
    <w:p w14:paraId="1685DEF6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podanie przez Panią/Pana danych osobowych jest wymogiem ustawowym. Jest Pani/Pan zobowiązana/y do ich podania a konsekwencją niepodania danych osobowych będzie </w:t>
      </w:r>
      <w:r w:rsidRPr="006A4614">
        <w:rPr>
          <w:rFonts w:ascii="Times New Roman" w:hAnsi="Times New Roman"/>
          <w:color w:val="000000" w:themeColor="text1"/>
          <w:sz w:val="16"/>
          <w:szCs w:val="16"/>
        </w:rPr>
        <w:t>wezwanie do ich podania w terminie nie krótszym niż 7 dni z pouczeniem, że niepodanie wymaganych danych osobowych  spowoduje pozostawienie wniosku bez rozpoznania;</w:t>
      </w:r>
    </w:p>
    <w:p w14:paraId="28C73486" w14:textId="77777777" w:rsidR="006A4614" w:rsidRPr="006A4614" w:rsidRDefault="006A4614" w:rsidP="006A4614">
      <w:pPr>
        <w:numPr>
          <w:ilvl w:val="0"/>
          <w:numId w:val="4"/>
        </w:numPr>
        <w:spacing w:before="0" w:after="0" w:line="240" w:lineRule="auto"/>
        <w:ind w:left="357" w:hanging="357"/>
        <w:contextualSpacing/>
        <w:jc w:val="both"/>
        <w:rPr>
          <w:rFonts w:ascii="Times New Roman" w:hAnsi="Times New Roman"/>
          <w:color w:val="000000" w:themeColor="text1"/>
          <w:sz w:val="16"/>
          <w:szCs w:val="16"/>
          <w:lang w:val="x-none"/>
        </w:rPr>
      </w:pP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Pani/Pana dane nie będą przetwarzane w sposób zautomatyzowany, w tym również w formie profilowania.</w:t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begin"/>
      </w:r>
      <w:r w:rsidRPr="006A4614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fldChar w:fldCharType="end"/>
      </w:r>
    </w:p>
    <w:p w14:paraId="365D41DC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</w:p>
    <w:p w14:paraId="32B457AF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</w:p>
    <w:p w14:paraId="4B94A858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  <w:r w:rsidRPr="006A4614">
        <w:rPr>
          <w:rFonts w:ascii="Times New Roman" w:hAnsi="Times New Roman"/>
          <w:sz w:val="16"/>
          <w:szCs w:val="16"/>
        </w:rPr>
        <w:t>……………………………………………………………………………………………….……………………………………………………</w:t>
      </w:r>
    </w:p>
    <w:p w14:paraId="210B14A8" w14:textId="77777777" w:rsidR="006A4614" w:rsidRPr="006A4614" w:rsidRDefault="006A4614" w:rsidP="006A4614">
      <w:pPr>
        <w:rPr>
          <w:rFonts w:ascii="Times New Roman" w:hAnsi="Times New Roman"/>
          <w:sz w:val="16"/>
          <w:szCs w:val="16"/>
        </w:rPr>
      </w:pPr>
      <w:r w:rsidRPr="006A4614">
        <w:rPr>
          <w:rFonts w:ascii="Times New Roman" w:hAnsi="Times New Roman"/>
          <w:sz w:val="16"/>
          <w:szCs w:val="16"/>
        </w:rPr>
        <w:t xml:space="preserve">            (miejscowość i data)                                                                                                                                     (podpis)</w:t>
      </w:r>
    </w:p>
    <w:bookmarkEnd w:id="2"/>
    <w:p w14:paraId="34B9A401" w14:textId="77777777" w:rsidR="006A4614" w:rsidRPr="00971BD7" w:rsidRDefault="006A4614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FF14" w14:textId="77777777" w:rsidR="00A229E0" w:rsidRDefault="00A229E0">
      <w:pPr>
        <w:spacing w:before="0" w:after="0" w:line="240" w:lineRule="auto"/>
      </w:pPr>
      <w:r>
        <w:separator/>
      </w:r>
    </w:p>
  </w:footnote>
  <w:footnote w:type="continuationSeparator" w:id="0">
    <w:p w14:paraId="11A8A611" w14:textId="77777777" w:rsidR="00A229E0" w:rsidRDefault="00A229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B65"/>
    <w:multiLevelType w:val="hybridMultilevel"/>
    <w:tmpl w:val="AA6C5CC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0077E"/>
    <w:multiLevelType w:val="hybridMultilevel"/>
    <w:tmpl w:val="DC4CF3E4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000000"/>
      </w:rPr>
    </w:lvl>
    <w:lvl w:ilvl="1" w:tplc="2C728218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3F4EDC8E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E3C47DEC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4238C67E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5FD4B6C0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781C69F0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93ACD14E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5CBE5642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3B417F5E"/>
    <w:multiLevelType w:val="hybridMultilevel"/>
    <w:tmpl w:val="3DA2F77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82841">
    <w:abstractNumId w:val="1"/>
  </w:num>
  <w:num w:numId="2" w16cid:durableId="1443955930">
    <w:abstractNumId w:val="5"/>
  </w:num>
  <w:num w:numId="3" w16cid:durableId="1917981431">
    <w:abstractNumId w:val="4"/>
  </w:num>
  <w:num w:numId="4" w16cid:durableId="351882680">
    <w:abstractNumId w:val="2"/>
  </w:num>
  <w:num w:numId="5" w16cid:durableId="1277058952">
    <w:abstractNumId w:val="3"/>
  </w:num>
  <w:num w:numId="6" w16cid:durableId="1234974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530E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A47"/>
    <w:rsid w:val="00643D43"/>
    <w:rsid w:val="0064528E"/>
    <w:rsid w:val="00675C6D"/>
    <w:rsid w:val="00693EBF"/>
    <w:rsid w:val="006A4614"/>
    <w:rsid w:val="006C61E8"/>
    <w:rsid w:val="006E79C5"/>
    <w:rsid w:val="006F14F7"/>
    <w:rsid w:val="006F1FFC"/>
    <w:rsid w:val="00713DDD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3E9D"/>
    <w:rsid w:val="009B4EBD"/>
    <w:rsid w:val="009E3996"/>
    <w:rsid w:val="009F754A"/>
    <w:rsid w:val="00A02128"/>
    <w:rsid w:val="00A229E0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0125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12D06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0281C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848A"/>
  <w15:docId w15:val="{B4E6FA3A-89FA-4943-AEC7-BA3C351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  <w:style w:type="character" w:styleId="Hipercze">
    <w:name w:val="Hyperlink"/>
    <w:uiPriority w:val="99"/>
    <w:rsid w:val="006A4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odo@tgpowiat.pl" TargetMode="External"/><Relationship Id="rId1" Type="http://schemas.openxmlformats.org/officeDocument/2006/relationships/hyperlink" Target="mailto:starosta@tg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D8D36-6A62-47A6-8F55-0B54F50D2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nr542</cp:lastModifiedBy>
  <cp:revision>4</cp:revision>
  <cp:lastPrinted>2022-01-10T13:21:00Z</cp:lastPrinted>
  <dcterms:created xsi:type="dcterms:W3CDTF">2022-02-16T09:15:00Z</dcterms:created>
  <dcterms:modified xsi:type="dcterms:W3CDTF">2024-02-28T09:59:00Z</dcterms:modified>
</cp:coreProperties>
</file>