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D62C84" w:rsidRPr="00AB4AB1" w:rsidRDefault="00A27F85" w:rsidP="003158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4B797E" w:rsidRPr="00E47C91">
              <w:rPr>
                <w:rFonts w:ascii="Arial" w:hAnsi="Arial" w:cs="Arial"/>
                <w:b/>
              </w:rPr>
              <w:t xml:space="preserve">akup i dostawa </w:t>
            </w:r>
            <w:r w:rsidR="0031581E" w:rsidRPr="00891B81">
              <w:rPr>
                <w:rFonts w:ascii="Arial" w:eastAsia="Calibri" w:hAnsi="Arial" w:cs="Arial"/>
                <w:b/>
              </w:rPr>
              <w:t>urządzeń elektronicznych, elektromechanicznych</w:t>
            </w:r>
            <w:r w:rsidR="0031581E">
              <w:rPr>
                <w:rFonts w:ascii="Arial" w:eastAsia="Calibri" w:hAnsi="Arial" w:cs="Arial"/>
                <w:b/>
              </w:rPr>
              <w:t xml:space="preserve"> i </w:t>
            </w:r>
            <w:r w:rsidR="0031581E" w:rsidRPr="00891B81">
              <w:rPr>
                <w:rFonts w:ascii="Arial" w:eastAsia="Calibri" w:hAnsi="Arial" w:cs="Arial"/>
                <w:b/>
              </w:rPr>
              <w:t>elektrotechnicznych</w:t>
            </w:r>
            <w:r w:rsidR="0031581E" w:rsidRPr="00891B81">
              <w:rPr>
                <w:rFonts w:ascii="Arial" w:hAnsi="Arial" w:cs="Arial"/>
                <w:b/>
              </w:rPr>
              <w:t xml:space="preserve"> </w:t>
            </w:r>
            <w:r w:rsidR="0031581E">
              <w:rPr>
                <w:rFonts w:ascii="Arial" w:hAnsi="Arial" w:cs="Arial"/>
                <w:b/>
              </w:rPr>
              <w:t xml:space="preserve"> </w:t>
            </w:r>
            <w:r w:rsidR="0031581E" w:rsidRPr="00891B81">
              <w:rPr>
                <w:rFonts w:ascii="Arial" w:hAnsi="Arial" w:cs="Arial"/>
                <w:b/>
                <w:color w:val="000000"/>
              </w:rPr>
              <w:t>do Zespołu</w:t>
            </w:r>
            <w:r w:rsidR="0031581E">
              <w:rPr>
                <w:rFonts w:ascii="Arial" w:hAnsi="Arial" w:cs="Arial"/>
                <w:b/>
                <w:color w:val="000000"/>
              </w:rPr>
              <w:t xml:space="preserve"> Szkół Technicznych i Ogólnokształcących w Tarnowskich Górach</w:t>
            </w:r>
            <w:r w:rsidR="0031581E" w:rsidRPr="00E47C91">
              <w:rPr>
                <w:rFonts w:ascii="Arial" w:hAnsi="Arial" w:cs="Arial"/>
                <w:b/>
              </w:rPr>
              <w:t xml:space="preserve">  </w:t>
            </w:r>
            <w:r w:rsidR="0031581E">
              <w:rPr>
                <w:rFonts w:ascii="Arial" w:hAnsi="Arial" w:cs="Arial"/>
                <w:b/>
              </w:rPr>
              <w:t xml:space="preserve"> </w:t>
            </w:r>
            <w:r w:rsidR="004B797E" w:rsidRPr="00E47C91">
              <w:rPr>
                <w:rFonts w:ascii="Arial" w:hAnsi="Arial" w:cs="Arial"/>
                <w:b/>
              </w:rPr>
              <w:t>w ramach projektu Powiatowa Akademia Sukcesu Ucznia Szkoły Zawodowej</w:t>
            </w:r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1855E4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1855E4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               w Załączniku nr 1</w:t>
      </w:r>
      <w:r w:rsidRPr="001855E4">
        <w:rPr>
          <w:rFonts w:ascii="Arial" w:eastAsia="Times New Roman" w:hAnsi="Arial" w:cs="Arial"/>
          <w:color w:val="000000"/>
          <w:lang w:eastAsia="pl-PL"/>
        </w:rPr>
        <w:t>, składam następującą ofertę:</w:t>
      </w:r>
    </w:p>
    <w:tbl>
      <w:tblPr>
        <w:tblStyle w:val="Tabela-Siatka"/>
        <w:tblW w:w="10632" w:type="dxa"/>
        <w:tblInd w:w="562" w:type="dxa"/>
        <w:tblLayout w:type="fixed"/>
        <w:tblLook w:val="04A0"/>
      </w:tblPr>
      <w:tblGrid>
        <w:gridCol w:w="567"/>
        <w:gridCol w:w="6804"/>
        <w:gridCol w:w="1560"/>
        <w:gridCol w:w="1701"/>
      </w:tblGrid>
      <w:tr w:rsidR="00747C39" w:rsidRPr="00E74252" w:rsidTr="00737EBC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E80131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31581E" w:rsidRPr="005178EF" w:rsidTr="00464835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581E" w:rsidRPr="00977E84" w:rsidRDefault="0031581E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Oscyloskop cyfrowy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E70D9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RPr="005178EF" w:rsidTr="00464835"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581E" w:rsidRPr="00977E84" w:rsidRDefault="0031581E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generator funkcyjny do min 20 </w:t>
            </w:r>
            <w:proofErr w:type="spellStart"/>
            <w:r w:rsidRPr="0031581E">
              <w:rPr>
                <w:rFonts w:ascii="Calibri" w:hAnsi="Calibri" w:cs="Calibri"/>
                <w:color w:val="000000"/>
              </w:rPr>
              <w:t>mHz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E70D9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RPr="005178EF" w:rsidTr="00464835">
        <w:trPr>
          <w:trHeight w:val="531"/>
        </w:trPr>
        <w:tc>
          <w:tcPr>
            <w:tcW w:w="567" w:type="dxa"/>
            <w:shd w:val="clear" w:color="auto" w:fill="auto"/>
            <w:vAlign w:val="center"/>
          </w:tcPr>
          <w:p w:rsidR="0031581E" w:rsidRPr="00977E84" w:rsidRDefault="0031581E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stacja lutownicza z gorącym powietrzem i grotem z odczytem cyfrowym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E70D9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RPr="005178EF" w:rsidTr="00464835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31581E" w:rsidRPr="00977E84" w:rsidRDefault="0031581E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31581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zasilacze do 5A 30V </w:t>
            </w:r>
            <w:proofErr w:type="spellStart"/>
            <w:r w:rsidRPr="0031581E">
              <w:rPr>
                <w:rFonts w:ascii="Calibri" w:hAnsi="Calibri" w:cs="Calibri"/>
                <w:color w:val="000000"/>
              </w:rPr>
              <w:t>reg</w:t>
            </w:r>
            <w:proofErr w:type="spellEnd"/>
            <w:r w:rsidRPr="0031581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E70D9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37EBC" w:rsidRPr="005178EF" w:rsidTr="00737EBC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EBC" w:rsidRDefault="00737EBC" w:rsidP="00737E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581E" w:rsidTr="005118AD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81E" w:rsidRPr="00977E84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Rejestrator IP z HDD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E70D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Tr="005118AD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zestaw alarmowy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E70D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Tr="00AE6F0A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364" w:type="dxa"/>
            <w:gridSpan w:val="2"/>
          </w:tcPr>
          <w:p w:rsidR="0031581E" w:rsidRPr="00B44A54" w:rsidRDefault="0031581E" w:rsidP="00AE16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16D3"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  <w:tc>
          <w:tcPr>
            <w:tcW w:w="1701" w:type="dxa"/>
          </w:tcPr>
          <w:p w:rsidR="0031581E" w:rsidRDefault="0031581E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581E" w:rsidTr="00AE16D3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804" w:type="dxa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zasilacz regulowany DC, 0-30V,0-3A </w:t>
            </w:r>
          </w:p>
        </w:tc>
        <w:tc>
          <w:tcPr>
            <w:tcW w:w="1560" w:type="dxa"/>
          </w:tcPr>
          <w:p w:rsidR="0031581E" w:rsidRPr="006E3A6C" w:rsidRDefault="0031581E" w:rsidP="00E70D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Tr="00AE16D3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6804" w:type="dxa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>silnik trójfazowy min 0,25kW</w:t>
            </w:r>
          </w:p>
        </w:tc>
        <w:tc>
          <w:tcPr>
            <w:tcW w:w="1560" w:type="dxa"/>
          </w:tcPr>
          <w:p w:rsidR="0031581E" w:rsidRPr="006E3A6C" w:rsidRDefault="0031581E" w:rsidP="00E70D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Tr="00AE16D3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804" w:type="dxa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>sygnalizator lampki 24VDC mocowane na szynie DIN</w:t>
            </w:r>
          </w:p>
        </w:tc>
        <w:tc>
          <w:tcPr>
            <w:tcW w:w="1560" w:type="dxa"/>
          </w:tcPr>
          <w:p w:rsidR="0031581E" w:rsidRPr="006E3A6C" w:rsidRDefault="0031581E" w:rsidP="00E70D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Tr="00AE16D3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804" w:type="dxa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stycznik z cewką 24 VDC,3+3 pary zestyków mocowane na szynie DIN </w:t>
            </w:r>
          </w:p>
        </w:tc>
        <w:tc>
          <w:tcPr>
            <w:tcW w:w="1560" w:type="dxa"/>
          </w:tcPr>
          <w:p w:rsidR="0031581E" w:rsidRPr="006E3A6C" w:rsidRDefault="0031581E" w:rsidP="00E70D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Tr="00AE16D3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804" w:type="dxa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>przekaźnik elektryczny z cewką 24 VDC min 4 pary zestyków mocowany na szynie DIN</w:t>
            </w:r>
          </w:p>
        </w:tc>
        <w:tc>
          <w:tcPr>
            <w:tcW w:w="1560" w:type="dxa"/>
          </w:tcPr>
          <w:p w:rsidR="0031581E" w:rsidRPr="006E3A6C" w:rsidRDefault="0031581E" w:rsidP="00E70D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Tr="00AE16D3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6804" w:type="dxa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generator funkcyjny </w:t>
            </w:r>
          </w:p>
        </w:tc>
        <w:tc>
          <w:tcPr>
            <w:tcW w:w="1560" w:type="dxa"/>
          </w:tcPr>
          <w:p w:rsidR="0031581E" w:rsidRPr="006E3A6C" w:rsidRDefault="0031581E" w:rsidP="00E70D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1581E" w:rsidTr="00E41675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364" w:type="dxa"/>
            <w:gridSpan w:val="2"/>
          </w:tcPr>
          <w:p w:rsidR="0031581E" w:rsidRPr="00AE16D3" w:rsidRDefault="0031581E" w:rsidP="00AE16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16D3"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  <w:tc>
          <w:tcPr>
            <w:tcW w:w="1701" w:type="dxa"/>
          </w:tcPr>
          <w:p w:rsidR="0031581E" w:rsidRDefault="0031581E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581E" w:rsidTr="00361A15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>zasilacz regulowany DC, 0-30V,0-3A</w:t>
            </w:r>
          </w:p>
        </w:tc>
        <w:tc>
          <w:tcPr>
            <w:tcW w:w="1560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</w:tcPr>
          <w:p w:rsidR="0031581E" w:rsidRDefault="0031581E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581E" w:rsidTr="00361A15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>silnik trójfazowy min 0,25kW</w:t>
            </w:r>
          </w:p>
        </w:tc>
        <w:tc>
          <w:tcPr>
            <w:tcW w:w="1560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:rsidR="0031581E" w:rsidRDefault="0031581E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581E" w:rsidTr="00361A15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sygnalizator lampki 24VDC mocowane na szynie DIN </w:t>
            </w:r>
          </w:p>
        </w:tc>
        <w:tc>
          <w:tcPr>
            <w:tcW w:w="1560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</w:tcPr>
          <w:p w:rsidR="0031581E" w:rsidRDefault="0031581E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581E" w:rsidTr="00361A15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 xml:space="preserve">stycznik z cewką 24 VDC,3+3 pary zestyków mocowane na szynie DIN </w:t>
            </w:r>
          </w:p>
        </w:tc>
        <w:tc>
          <w:tcPr>
            <w:tcW w:w="1560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</w:tcPr>
          <w:p w:rsidR="0031581E" w:rsidRDefault="0031581E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581E" w:rsidTr="00361A15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81E" w:rsidRPr="0031581E" w:rsidRDefault="0031581E" w:rsidP="00E70D9E">
            <w:pPr>
              <w:rPr>
                <w:rFonts w:ascii="Calibri" w:hAnsi="Calibri" w:cs="Calibri"/>
                <w:color w:val="000000"/>
              </w:rPr>
            </w:pPr>
            <w:r w:rsidRPr="0031581E">
              <w:rPr>
                <w:rFonts w:ascii="Calibri" w:hAnsi="Calibri" w:cs="Calibri"/>
                <w:color w:val="000000"/>
              </w:rPr>
              <w:t>przekaźnik elektryczny z cewką 24 VDC min 4 pary zestyków mocowany na szynie DIN</w:t>
            </w:r>
          </w:p>
        </w:tc>
        <w:tc>
          <w:tcPr>
            <w:tcW w:w="1560" w:type="dxa"/>
          </w:tcPr>
          <w:p w:rsidR="0031581E" w:rsidRPr="006E3A6C" w:rsidRDefault="0031581E" w:rsidP="003158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E3A6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</w:tcPr>
          <w:p w:rsidR="0031581E" w:rsidRDefault="0031581E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581E" w:rsidTr="00F8263B">
        <w:trPr>
          <w:trHeight w:val="569"/>
        </w:trPr>
        <w:tc>
          <w:tcPr>
            <w:tcW w:w="567" w:type="dxa"/>
          </w:tcPr>
          <w:p w:rsidR="0031581E" w:rsidRDefault="0031581E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364" w:type="dxa"/>
            <w:gridSpan w:val="2"/>
          </w:tcPr>
          <w:p w:rsidR="0031581E" w:rsidRPr="00AE16D3" w:rsidRDefault="0031581E" w:rsidP="00AE16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16D3"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  <w:tc>
          <w:tcPr>
            <w:tcW w:w="1701" w:type="dxa"/>
          </w:tcPr>
          <w:p w:rsidR="0031581E" w:rsidRDefault="0031581E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E80131">
      <w:pPr>
        <w:widowControl w:val="0"/>
        <w:tabs>
          <w:tab w:val="right" w:pos="567"/>
        </w:tabs>
        <w:suppressAutoHyphens/>
        <w:spacing w:after="0" w:line="360" w:lineRule="auto"/>
        <w:ind w:left="360" w:right="49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3"/>
      </w:tblGrid>
      <w:tr w:rsidR="00E80131" w:rsidRPr="007B7E9E" w:rsidTr="001855E4">
        <w:trPr>
          <w:cantSplit/>
          <w:trHeight w:val="779"/>
        </w:trPr>
        <w:tc>
          <w:tcPr>
            <w:tcW w:w="1077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1.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lastRenderedPageBreak/>
        <w:t xml:space="preserve">Akceptujemy warunki płatności podane w Zapytaniu Ofertowym. </w:t>
      </w:r>
    </w:p>
    <w:p w:rsidR="001F0DEB" w:rsidRP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08108B" w:rsidRDefault="0008108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08108B">
      <w:headerReference w:type="default" r:id="rId8"/>
      <w:footerReference w:type="even" r:id="rId9"/>
      <w:footerReference w:type="default" r:id="rId10"/>
      <w:pgSz w:w="11906" w:h="16838"/>
      <w:pgMar w:top="1417" w:right="284" w:bottom="1276" w:left="142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B8D" w:rsidRDefault="00C11B8D">
      <w:pPr>
        <w:spacing w:after="0" w:line="240" w:lineRule="auto"/>
      </w:pPr>
      <w:r>
        <w:separator/>
      </w:r>
    </w:p>
  </w:endnote>
  <w:endnote w:type="continuationSeparator" w:id="0">
    <w:p w:rsidR="00C11B8D" w:rsidRDefault="00C1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0167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0167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7F8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B8D" w:rsidRDefault="00C11B8D">
      <w:pPr>
        <w:spacing w:after="0" w:line="240" w:lineRule="auto"/>
      </w:pPr>
      <w:r>
        <w:separator/>
      </w:r>
    </w:p>
  </w:footnote>
  <w:footnote w:type="continuationSeparator" w:id="0">
    <w:p w:rsidR="00C11B8D" w:rsidRDefault="00C1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>
          <wp:extent cx="5761355" cy="567055"/>
          <wp:effectExtent l="0" t="0" r="0" b="444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679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left:0;text-align:left;margin-left:-103.2pt;margin-top:.05pt;width:17pt;height:13.65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<v:textbox inset="0,0,0,0">
            <w:txbxContent>
              <w:p w:rsidR="006E3E27" w:rsidRDefault="00C11B8D">
                <w:pPr>
                  <w:pStyle w:val="Nagwek1"/>
                  <w:tabs>
                    <w:tab w:val="center" w:pos="4176"/>
                    <w:tab w:val="right" w:pos="8712"/>
                  </w:tabs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29D4"/>
    <w:rsid w:val="00013728"/>
    <w:rsid w:val="0001679B"/>
    <w:rsid w:val="0002127D"/>
    <w:rsid w:val="00030338"/>
    <w:rsid w:val="0008108B"/>
    <w:rsid w:val="000B1693"/>
    <w:rsid w:val="000E126F"/>
    <w:rsid w:val="001033AC"/>
    <w:rsid w:val="00143D66"/>
    <w:rsid w:val="001855E4"/>
    <w:rsid w:val="00186EBD"/>
    <w:rsid w:val="001A7DD6"/>
    <w:rsid w:val="001C6B95"/>
    <w:rsid w:val="001F0DEB"/>
    <w:rsid w:val="0022060E"/>
    <w:rsid w:val="00276AB7"/>
    <w:rsid w:val="0028522E"/>
    <w:rsid w:val="00293D5D"/>
    <w:rsid w:val="002A360E"/>
    <w:rsid w:val="002A7148"/>
    <w:rsid w:val="002B447D"/>
    <w:rsid w:val="002E2175"/>
    <w:rsid w:val="002E485C"/>
    <w:rsid w:val="0031045B"/>
    <w:rsid w:val="0031581E"/>
    <w:rsid w:val="003443B1"/>
    <w:rsid w:val="003518D8"/>
    <w:rsid w:val="003979FF"/>
    <w:rsid w:val="003B01C7"/>
    <w:rsid w:val="003E1484"/>
    <w:rsid w:val="003F2E45"/>
    <w:rsid w:val="00462D62"/>
    <w:rsid w:val="00490383"/>
    <w:rsid w:val="00496815"/>
    <w:rsid w:val="004A5742"/>
    <w:rsid w:val="004B359C"/>
    <w:rsid w:val="004B49CD"/>
    <w:rsid w:val="004B797E"/>
    <w:rsid w:val="004F29D4"/>
    <w:rsid w:val="005119DF"/>
    <w:rsid w:val="005178EF"/>
    <w:rsid w:val="005364D1"/>
    <w:rsid w:val="0054094F"/>
    <w:rsid w:val="00580202"/>
    <w:rsid w:val="00580C27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3AD8"/>
    <w:rsid w:val="006540C7"/>
    <w:rsid w:val="006C001D"/>
    <w:rsid w:val="006D10F2"/>
    <w:rsid w:val="00705DA3"/>
    <w:rsid w:val="00735387"/>
    <w:rsid w:val="00737DD3"/>
    <w:rsid w:val="00737EBC"/>
    <w:rsid w:val="00747C39"/>
    <w:rsid w:val="00775A7B"/>
    <w:rsid w:val="00792E8F"/>
    <w:rsid w:val="007A328B"/>
    <w:rsid w:val="007D5C43"/>
    <w:rsid w:val="007E1D8F"/>
    <w:rsid w:val="007E4DB3"/>
    <w:rsid w:val="00800E81"/>
    <w:rsid w:val="00872F87"/>
    <w:rsid w:val="008A11A6"/>
    <w:rsid w:val="008D1A88"/>
    <w:rsid w:val="008D4350"/>
    <w:rsid w:val="00905042"/>
    <w:rsid w:val="00983078"/>
    <w:rsid w:val="009A4573"/>
    <w:rsid w:val="009B0265"/>
    <w:rsid w:val="009B7BE7"/>
    <w:rsid w:val="009D505E"/>
    <w:rsid w:val="009E431A"/>
    <w:rsid w:val="00A10A5B"/>
    <w:rsid w:val="00A230F0"/>
    <w:rsid w:val="00A27F85"/>
    <w:rsid w:val="00A52980"/>
    <w:rsid w:val="00A661C3"/>
    <w:rsid w:val="00A75102"/>
    <w:rsid w:val="00A767F6"/>
    <w:rsid w:val="00A91AAA"/>
    <w:rsid w:val="00A97CB7"/>
    <w:rsid w:val="00AB4AB1"/>
    <w:rsid w:val="00AD3BEA"/>
    <w:rsid w:val="00AE16D3"/>
    <w:rsid w:val="00B018B0"/>
    <w:rsid w:val="00B364DB"/>
    <w:rsid w:val="00B6607C"/>
    <w:rsid w:val="00B76D9A"/>
    <w:rsid w:val="00BB1D2F"/>
    <w:rsid w:val="00BF055B"/>
    <w:rsid w:val="00BF5180"/>
    <w:rsid w:val="00C11B8D"/>
    <w:rsid w:val="00C62993"/>
    <w:rsid w:val="00C66B3B"/>
    <w:rsid w:val="00C97C85"/>
    <w:rsid w:val="00CA2D05"/>
    <w:rsid w:val="00CB2CA5"/>
    <w:rsid w:val="00CC2E22"/>
    <w:rsid w:val="00CC352F"/>
    <w:rsid w:val="00D039B5"/>
    <w:rsid w:val="00D03DE1"/>
    <w:rsid w:val="00D20957"/>
    <w:rsid w:val="00D37C5A"/>
    <w:rsid w:val="00D602BA"/>
    <w:rsid w:val="00D62C84"/>
    <w:rsid w:val="00D70CB9"/>
    <w:rsid w:val="00D72768"/>
    <w:rsid w:val="00DA70B4"/>
    <w:rsid w:val="00DE0344"/>
    <w:rsid w:val="00E27454"/>
    <w:rsid w:val="00E37FB0"/>
    <w:rsid w:val="00E57B45"/>
    <w:rsid w:val="00E64517"/>
    <w:rsid w:val="00E74252"/>
    <w:rsid w:val="00E74623"/>
    <w:rsid w:val="00E80131"/>
    <w:rsid w:val="00EE33B4"/>
    <w:rsid w:val="00F04D96"/>
    <w:rsid w:val="00F25635"/>
    <w:rsid w:val="00F32F28"/>
    <w:rsid w:val="00F33300"/>
    <w:rsid w:val="00F36E57"/>
    <w:rsid w:val="00F519FE"/>
    <w:rsid w:val="00F51E04"/>
    <w:rsid w:val="00F73CC5"/>
    <w:rsid w:val="00FA1F74"/>
    <w:rsid w:val="00FA3B6B"/>
    <w:rsid w:val="00FD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53CE-CD59-49E5-B266-23DED993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WIP</cp:lastModifiedBy>
  <cp:revision>10</cp:revision>
  <cp:lastPrinted>2020-08-12T08:42:00Z</cp:lastPrinted>
  <dcterms:created xsi:type="dcterms:W3CDTF">2019-10-17T09:45:00Z</dcterms:created>
  <dcterms:modified xsi:type="dcterms:W3CDTF">2020-08-12T08:43:00Z</dcterms:modified>
</cp:coreProperties>
</file>