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D4D3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XIX/195/2020</w:t>
      </w:r>
      <w:r>
        <w:rPr>
          <w:b/>
          <w:caps/>
        </w:rPr>
        <w:br/>
        <w:t>Rady Powiatu Tarnogórskiego</w:t>
      </w:r>
    </w:p>
    <w:p w:rsidR="00A77B3E" w:rsidRDefault="00CD4D36">
      <w:pPr>
        <w:spacing w:before="280" w:after="280"/>
        <w:jc w:val="center"/>
        <w:rPr>
          <w:b/>
          <w:caps/>
        </w:rPr>
      </w:pPr>
      <w:r>
        <w:t>z dnia 26 maja 2020 r.</w:t>
      </w:r>
    </w:p>
    <w:p w:rsidR="00A77B3E" w:rsidRDefault="00CD4D36">
      <w:pPr>
        <w:keepNext/>
        <w:spacing w:after="480"/>
        <w:jc w:val="center"/>
      </w:pPr>
      <w:r>
        <w:rPr>
          <w:b/>
        </w:rPr>
        <w:t>w sprawie zmian w budżecie Powiatu Tarnogórskiego na 2020 rok</w:t>
      </w:r>
    </w:p>
    <w:p w:rsidR="00A77B3E" w:rsidRDefault="00CD4D36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5, pkt 8 lit. d) ustawy z dnia 5 czerwca 1998 roku o samorządzie powiatowym (tekst jednolity:</w:t>
      </w:r>
      <w:r>
        <w:t xml:space="preserve"> Dz. U. z 2019r. poz. 511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art.91, art. 211, art. 212, art. 214, art. 215, art. 217, art. 222, art. 235 ust. 1, ust. 2 i ust. 3, art. 236 ust. 1, ust. 2, ust. 3 i ust. 4, art. 237, art. 242, art. 258 i art. 264 ust. 3 u</w:t>
      </w:r>
      <w:r>
        <w:rPr>
          <w:color w:val="000000"/>
          <w:u w:color="000000"/>
        </w:rPr>
        <w:t>stawy z dnia 27 sierpnia 2009 roku o finansach publicznych (tekst jednolity: Dz. U. z 2019r. poz. 869 z późn.zm.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CD4D3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CD4D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XV/157/2019 Rady Powiatu Tarnogórskiego z dnia 17 grudnia 2019 roku w sprawie budżetu Powiatu Tarno</w:t>
      </w:r>
      <w:r>
        <w:rPr>
          <w:color w:val="000000"/>
          <w:u w:color="000000"/>
        </w:rPr>
        <w:t>górskiego na 2020 rok wprowadza się następujące zmiany:</w:t>
      </w:r>
    </w:p>
    <w:p w:rsidR="00A77B3E" w:rsidRDefault="00CD4D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17 071 698,00 zł, rozchody w wysokości</w:t>
      </w:r>
      <w:r>
        <w:rPr>
          <w:color w:val="000000"/>
          <w:u w:color="000000"/>
        </w:rPr>
        <w:br/>
        <w:t>2 904 000,00 zł, zgodnie z tabelą nr 3.</w:t>
      </w:r>
    </w:p>
    <w:p w:rsidR="00A77B3E" w:rsidRDefault="00CD4D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14 167 698,00 zł. Planowany def</w:t>
      </w:r>
      <w:r>
        <w:rPr>
          <w:color w:val="000000"/>
          <w:u w:color="000000"/>
        </w:rPr>
        <w:t>icyt zostanie  sfinansowany przychodami pochodzącymi z:</w:t>
      </w:r>
    </w:p>
    <w:p w:rsidR="00A77B3E" w:rsidRDefault="00CD4D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wolnych środków jako nadwyżki środków pieniężnych na rachunku bieżącym budżetu jednostki samorządu terytorialnego, wynikających z rozliczeń wyemitowanych papierów wartościowych, kredytów i pożyczek</w:t>
      </w:r>
      <w:r>
        <w:rPr>
          <w:color w:val="000000"/>
          <w:u w:color="000000"/>
        </w:rPr>
        <w:t xml:space="preserve"> z lat ubiegłych w kwocie 13 197 781,00 zł;</w:t>
      </w:r>
    </w:p>
    <w:p w:rsidR="00A77B3E" w:rsidRDefault="00CD4D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niewykorzystanych środków pieniężnych na rachunku bieżącym budżetu, wynikających z rozliczenia dochodów i wydatków nimi finansowanych związanych ze szczególnymi zasadami wykonywania budżetu określonymi w </w:t>
      </w:r>
      <w:r>
        <w:rPr>
          <w:color w:val="000000"/>
          <w:u w:color="000000"/>
        </w:rPr>
        <w:t>odrębnych ustawach oraz wynikających z rozliczenia środków określonych w art. 5 ust. 1 pkt 2 i dotacji na realizację programu, projektu lub zadania finansowanego z udziałem tych środków w kwocie 969 917,00 zł.".</w:t>
      </w:r>
    </w:p>
    <w:p w:rsidR="00A77B3E" w:rsidRDefault="00CD4D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</w:t>
      </w:r>
      <w:r>
        <w:rPr>
          <w:color w:val="000000"/>
          <w:u w:color="000000"/>
        </w:rPr>
        <w:t>dy budżetu Powiatu Tarnogórskiego na 2020 rok” do uchwały nr XV/157/2019 Rady Powiatu Tarnogórskiego z dnia 17 grudnia 2019 roku w sprawie budżetu Powiatu Tarnogórskiego na 2020 rok, zgodnie z tabelą nr 1 do niniejszej uchwały.</w:t>
      </w:r>
    </w:p>
    <w:p w:rsidR="00A77B3E" w:rsidRDefault="00CD4D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</w:t>
      </w:r>
      <w:r>
        <w:rPr>
          <w:color w:val="000000"/>
          <w:u w:color="000000"/>
        </w:rPr>
        <w:t>beli nr 2 „Wydatki budżetu Powiatu Tarnogórskiego na 2020 rok” do uchwały nr XV/157/2019 Rady Powiatu Tarnogórskiego z dnia 17 grudnia 2019 roku w sprawie budżetu Powiatu Tarnogórskiego na 2020 rok, zgodnie z tabelą nr 2 do niniejszej uchwały.</w:t>
      </w:r>
    </w:p>
    <w:p w:rsidR="00A77B3E" w:rsidRDefault="00CD4D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</w:t>
      </w:r>
      <w:r>
        <w:rPr>
          <w:color w:val="000000"/>
          <w:u w:color="000000"/>
        </w:rPr>
        <w:t>e się zmian w tabeli nr 3 „Przychody i rozchody budżetu Powiatu Tarnogórskiego na 2020 rok” do uchwały nr XV/157/2019 Rady Powiatu Tarnogórskiego z dnia 17 grudnia 2019 roku w sprawie budżetu Powiatu Tarnogórskiego na 2020 rok, zgodnie z tabelą nr 3 do nin</w:t>
      </w:r>
      <w:r>
        <w:rPr>
          <w:color w:val="000000"/>
          <w:u w:color="000000"/>
        </w:rPr>
        <w:t>iejszej uchwały.</w:t>
      </w:r>
    </w:p>
    <w:p w:rsidR="00A77B3E" w:rsidRDefault="00CD4D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CD4D3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CD4D3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D4D3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A76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6EB" w:rsidRDefault="005A76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6EB" w:rsidRDefault="00CD4D3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CD4D36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D4D36">
      <w:pPr>
        <w:spacing w:before="120" w:after="120" w:line="360" w:lineRule="auto"/>
        <w:ind w:left="1068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XIX/195/2020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26 maja 2020 r.</w:t>
      </w:r>
    </w:p>
    <w:p w:rsidR="00A77B3E" w:rsidRDefault="00CD4D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nr </w:t>
      </w:r>
      <w:r>
        <w:rPr>
          <w:color w:val="000000"/>
          <w:u w:color="000000"/>
        </w:rPr>
        <w:t>1 do uchwały nr XV/157/2019 Rady Powiatu Tarnogórskiego z dnia 17 grudnia 2019 roku</w:t>
      </w:r>
    </w:p>
    <w:p w:rsidR="00A77B3E" w:rsidRDefault="00CD4D3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355"/>
        <w:gridCol w:w="840"/>
        <w:gridCol w:w="2987"/>
        <w:gridCol w:w="869"/>
        <w:gridCol w:w="2084"/>
        <w:gridCol w:w="2084"/>
        <w:gridCol w:w="2098"/>
        <w:gridCol w:w="2055"/>
      </w:tblGrid>
      <w:tr w:rsidR="005A76EB">
        <w:trPr>
          <w:trHeight w:val="69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5A76EB">
        <w:trPr>
          <w:trHeight w:val="278"/>
        </w:trPr>
        <w:tc>
          <w:tcPr>
            <w:tcW w:w="160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A76EB"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18 </w:t>
            </w:r>
            <w:r>
              <w:rPr>
                <w:sz w:val="14"/>
              </w:rPr>
              <w:t>267 689,00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18 406 689,00</w:t>
            </w:r>
          </w:p>
        </w:tc>
      </w:tr>
      <w:tr w:rsidR="005A76EB"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1 476 630,00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1 615 630,00</w:t>
            </w:r>
          </w:p>
        </w:tc>
      </w:tr>
      <w:tr w:rsidR="005A76EB"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Domy </w:t>
            </w:r>
            <w:r>
              <w:rPr>
                <w:sz w:val="14"/>
              </w:rPr>
              <w:t>pomocy społecznej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16 313 901,00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16 452 901,00</w:t>
            </w:r>
          </w:p>
        </w:tc>
      </w:tr>
      <w:tr w:rsidR="005A76EB"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139 000,00</w:t>
            </w:r>
          </w:p>
        </w:tc>
      </w:tr>
      <w:tr w:rsidR="005A76EB">
        <w:trPr>
          <w:trHeight w:val="96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programów finansowanych z udziałem środków europejskich oraz środków, o których mowa w art. 5 ust. 3 pkt 5 lit. a i b ustawy, lub płatności w ramach budżetu środków europejskich, realizowanych przez jednostki samorządu </w:t>
            </w:r>
            <w:r>
              <w:rPr>
                <w:sz w:val="14"/>
              </w:rPr>
              <w:t>terytorialnego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118 150,00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118 150,00</w:t>
            </w:r>
          </w:p>
        </w:tc>
      </w:tr>
      <w:tr w:rsidR="005A76EB">
        <w:trPr>
          <w:trHeight w:val="96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programów finansowanych z udziałem środków europejskich oraz środków, o których mowa w art. 5 ust. 3 pkt 5 lit. a i b ustawy, lub płatności w ramach budżetu środków </w:t>
            </w:r>
            <w:r>
              <w:rPr>
                <w:sz w:val="14"/>
              </w:rPr>
              <w:t>europejskich, realizowanych przez jednostki samorządu terytorialnego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20 850,00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20 850,00</w:t>
            </w:r>
          </w:p>
        </w:tc>
      </w:tr>
      <w:tr w:rsidR="005A76EB"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1 159 268,59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1 259 268,59</w:t>
            </w:r>
          </w:p>
        </w:tc>
      </w:tr>
      <w:tr w:rsidR="005A76EB"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A76EB"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543 446,00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643 446,00</w:t>
            </w:r>
          </w:p>
        </w:tc>
      </w:tr>
      <w:tr w:rsidR="005A76EB"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A76EB">
        <w:trPr>
          <w:trHeight w:val="46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z Funduszu Pracy otrzymane na realizację zadań wynikających z </w:t>
            </w:r>
            <w:r>
              <w:rPr>
                <w:sz w:val="14"/>
              </w:rPr>
              <w:t>odrębnych ustaw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408 400,00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508 400,00</w:t>
            </w:r>
          </w:p>
        </w:tc>
      </w:tr>
      <w:tr w:rsidR="005A76EB">
        <w:trPr>
          <w:trHeight w:val="278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171 714 022,59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171 953 022,59</w:t>
            </w:r>
          </w:p>
        </w:tc>
      </w:tr>
      <w:tr w:rsidR="005A76EB">
        <w:trPr>
          <w:trHeight w:val="574"/>
        </w:trPr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2 721 779,00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2 860 779,00</w:t>
            </w:r>
          </w:p>
        </w:tc>
      </w:tr>
      <w:tr w:rsidR="005A76EB">
        <w:trPr>
          <w:trHeight w:val="278"/>
        </w:trPr>
        <w:tc>
          <w:tcPr>
            <w:tcW w:w="160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A76EB">
        <w:trPr>
          <w:trHeight w:val="278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20 581 731,00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20 581 </w:t>
            </w:r>
            <w:r>
              <w:rPr>
                <w:b/>
                <w:sz w:val="16"/>
              </w:rPr>
              <w:t>731,00</w:t>
            </w:r>
          </w:p>
        </w:tc>
      </w:tr>
      <w:tr w:rsidR="005A76EB">
        <w:trPr>
          <w:trHeight w:val="574"/>
        </w:trPr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3 830 853,00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3 830 853,00</w:t>
            </w:r>
          </w:p>
        </w:tc>
      </w:tr>
      <w:tr w:rsidR="005A76EB">
        <w:trPr>
          <w:trHeight w:val="278"/>
        </w:trPr>
        <w:tc>
          <w:tcPr>
            <w:tcW w:w="73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192 295 753,59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192 534 753,59</w:t>
            </w:r>
          </w:p>
        </w:tc>
      </w:tr>
      <w:tr w:rsidR="005A76EB">
        <w:trPr>
          <w:trHeight w:val="634"/>
        </w:trPr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6 552 632,00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6 691 632,00</w:t>
            </w:r>
          </w:p>
        </w:tc>
      </w:tr>
    </w:tbl>
    <w:p w:rsidR="00A77B3E" w:rsidRDefault="00CD4D36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D4D36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XIX/195/2020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26 maja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CD4D36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D4D36">
      <w:pPr>
        <w:spacing w:before="120" w:after="120" w:line="360" w:lineRule="auto"/>
        <w:ind w:left="1068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XIX/195/2020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26 maja 2020 r.</w:t>
      </w:r>
    </w:p>
    <w:p w:rsidR="00A77B3E" w:rsidRDefault="00CD4D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XV/157/2019 Rady Powiatu Tarnogórskiego z dnia 17 grudnia 2019 roku</w:t>
      </w:r>
    </w:p>
    <w:p w:rsidR="00A77B3E" w:rsidRDefault="00CD4D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CD4D3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</w:t>
      </w:r>
      <w:r>
        <w:rPr>
          <w:b/>
          <w:color w:val="000000"/>
          <w:u w:color="000000"/>
        </w:rPr>
        <w:t>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739"/>
        <w:gridCol w:w="1547"/>
        <w:gridCol w:w="2314"/>
        <w:gridCol w:w="2314"/>
        <w:gridCol w:w="2314"/>
      </w:tblGrid>
      <w:tr w:rsidR="005A76EB"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 zmianie</w:t>
            </w:r>
          </w:p>
        </w:tc>
      </w:tr>
      <w:tr w:rsidR="005A76EB"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16 771 698,00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300 000,00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17 071 698,00</w:t>
            </w:r>
          </w:p>
        </w:tc>
      </w:tr>
      <w:tr w:rsidR="005A76EB"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15 801 781,00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CD4D3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16 101 781,00</w:t>
            </w:r>
          </w:p>
        </w:tc>
      </w:tr>
    </w:tbl>
    <w:p w:rsidR="00A77B3E" w:rsidRDefault="00CD4D36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D36" w:rsidRDefault="00CD4D36">
      <w:r>
        <w:separator/>
      </w:r>
    </w:p>
  </w:endnote>
  <w:endnote w:type="continuationSeparator" w:id="0">
    <w:p w:rsidR="00CD4D36" w:rsidRDefault="00CD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5A76E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left"/>
            <w:rPr>
              <w:sz w:val="18"/>
            </w:rPr>
          </w:pPr>
          <w:r>
            <w:rPr>
              <w:sz w:val="18"/>
            </w:rPr>
            <w:t>Id: 171DAA83-7B44-4EA0-9F07-E9C9AA9CE68C.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3628">
            <w:rPr>
              <w:sz w:val="18"/>
            </w:rPr>
            <w:fldChar w:fldCharType="separate"/>
          </w:r>
          <w:r w:rsidR="00D336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6EB" w:rsidRDefault="005A76E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36"/>
      <w:gridCol w:w="5118"/>
    </w:tblGrid>
    <w:tr w:rsidR="005A76EB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left"/>
            <w:rPr>
              <w:sz w:val="18"/>
            </w:rPr>
          </w:pPr>
          <w:r>
            <w:rPr>
              <w:sz w:val="18"/>
            </w:rPr>
            <w:t>Id: 171DAA83-7B44-4EA0-9F07-E9C9AA9CE68C.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3628">
            <w:rPr>
              <w:sz w:val="18"/>
            </w:rPr>
            <w:fldChar w:fldCharType="separate"/>
          </w:r>
          <w:r w:rsidR="00D3362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A76EB" w:rsidRDefault="005A76E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5A76E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left"/>
            <w:rPr>
              <w:sz w:val="18"/>
            </w:rPr>
          </w:pPr>
          <w:r>
            <w:rPr>
              <w:sz w:val="18"/>
            </w:rPr>
            <w:t>Id: 171DAA83-7B44-4EA0-9F07-E9C9AA9CE68C.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3628">
            <w:rPr>
              <w:sz w:val="18"/>
            </w:rPr>
            <w:fldChar w:fldCharType="separate"/>
          </w:r>
          <w:r w:rsidR="00D336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6EB" w:rsidRDefault="005A76E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36"/>
      <w:gridCol w:w="5118"/>
    </w:tblGrid>
    <w:tr w:rsidR="005A76EB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171DAA83-7B44-4EA0-9F07-E9C9AA9CE68C.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:rsidR="005A76EB" w:rsidRDefault="00CD4D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3628">
            <w:rPr>
              <w:sz w:val="18"/>
            </w:rPr>
            <w:fldChar w:fldCharType="separate"/>
          </w:r>
          <w:r w:rsidR="00D336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6EB" w:rsidRDefault="005A76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D36" w:rsidRDefault="00CD4D36">
      <w:r>
        <w:separator/>
      </w:r>
    </w:p>
  </w:footnote>
  <w:footnote w:type="continuationSeparator" w:id="0">
    <w:p w:rsidR="00CD4D36" w:rsidRDefault="00CD4D36">
      <w:r>
        <w:continuationSeparator/>
      </w:r>
    </w:p>
  </w:footnote>
  <w:footnote w:id="1">
    <w:p w:rsidR="005A76EB" w:rsidRDefault="00CD4D3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 .poz. 1815, poz. 1571</w:t>
      </w:r>
    </w:p>
  </w:footnote>
  <w:footnote w:id="2">
    <w:p w:rsidR="005A76EB" w:rsidRDefault="00CD4D3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 2245, Dz. U. z 2019r. poz.1649, </w:t>
      </w:r>
      <w:r>
        <w:t>Dz. U. z 2020r. poz. 284, poz. 374, poz. 568, poz. 695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EB"/>
    <w:rsid w:val="005A76EB"/>
    <w:rsid w:val="00CD4D36"/>
    <w:rsid w:val="00D3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04851B-9D29-4A05-810C-CD6DEE34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XIX/195/2020 z dnia 26 maja 2020 r.</vt:lpstr>
      <vt:lpstr/>
    </vt:vector>
  </TitlesOfParts>
  <Company>Rada Powiatu Tarnogórskiego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XIX/195/2020 z dnia 26 maja 2020 r.</dc:title>
  <dc:subject>w sprawie zmian w^budżecie Powiatu Tarnogórskiego na 2020^rok</dc:subject>
  <dc:creator>nr367</dc:creator>
  <cp:lastModifiedBy>nr314</cp:lastModifiedBy>
  <cp:revision>3</cp:revision>
  <dcterms:created xsi:type="dcterms:W3CDTF">2020-06-05T06:49:00Z</dcterms:created>
  <dcterms:modified xsi:type="dcterms:W3CDTF">2020-06-05T06:49:00Z</dcterms:modified>
  <cp:category>Akt prawny</cp:category>
</cp:coreProperties>
</file>