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190FF6">
      <w:pPr>
        <w:jc w:val="center"/>
        <w:rPr>
          <w:b/>
          <w:caps/>
        </w:rPr>
      </w:pPr>
      <w:bookmarkStart w:id="0" w:name="_GoBack"/>
      <w:r>
        <w:rPr>
          <w:b/>
          <w:caps/>
        </w:rPr>
        <w:t>Uchwała Nr XII/121/2019</w:t>
      </w:r>
      <w:r>
        <w:rPr>
          <w:b/>
          <w:caps/>
        </w:rPr>
        <w:br/>
        <w:t>Rady Powiatu Tarnogórskiego</w:t>
      </w:r>
    </w:p>
    <w:p w:rsidR="00A77B3E" w:rsidRDefault="00190FF6">
      <w:pPr>
        <w:spacing w:before="280" w:after="280"/>
        <w:jc w:val="center"/>
        <w:rPr>
          <w:b/>
          <w:caps/>
        </w:rPr>
      </w:pPr>
      <w:r>
        <w:t>z dnia 24 września 2019 r.</w:t>
      </w:r>
    </w:p>
    <w:p w:rsidR="00A77B3E" w:rsidRDefault="00190FF6">
      <w:pPr>
        <w:keepNext/>
        <w:spacing w:after="480"/>
        <w:jc w:val="center"/>
      </w:pPr>
      <w:r>
        <w:rPr>
          <w:b/>
        </w:rPr>
        <w:t>w sprawie zmian w budżecie Powiatu Tarnogórskiego na 2019 rok</w:t>
      </w:r>
    </w:p>
    <w:bookmarkEnd w:id="0"/>
    <w:p w:rsidR="00A77B3E" w:rsidRDefault="00190FF6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Na podstawie art. 12 pkt 5, pkt 8 lit. d) ustawy z dnia 5 czerwca 1998 roku o samorządzie powiatowym (tekst </w:t>
      </w:r>
      <w:r>
        <w:t>jednolity: Dz. U. z 2019r. poz. 511), art. 89 ust. 1 pkt 1, art.91, art. 211, art. 212, art. 214, art. 215, art. 217, art. 222, art. 235 ust. 1, ust. 2 i ust. 3, art. 236 ust. 1, ust. 2, ust. 3 i ust. 4, art. 237, art. 242, art. 258 i art. 264 ust. 3 ustaw</w:t>
      </w:r>
      <w:r>
        <w:t>y z dnia 27 sierpnia 2009 roku o finansach publicznych (tekst jednolity: Dz. U. z 2019r. poz. 869 z późn. zm.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rPr>
          <w:color w:val="000000"/>
          <w:u w:color="000000"/>
        </w:rPr>
        <w:t xml:space="preserve"> )</w:t>
      </w:r>
    </w:p>
    <w:p w:rsidR="00A77B3E" w:rsidRDefault="00190FF6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Rada Powiatu</w:t>
      </w:r>
      <w:r>
        <w:rPr>
          <w:b/>
          <w:color w:val="000000"/>
          <w:u w:color="000000"/>
        </w:rPr>
        <w:br/>
        <w:t>uchwala:</w:t>
      </w:r>
    </w:p>
    <w:p w:rsidR="00A77B3E" w:rsidRDefault="00190FF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Do uchwały nr II/34/2018 Rady Powiatu Tarnogórskiego z dnia 18 grudnia 2018 roku w sprawie budżetu Powiatu Tarnogór</w:t>
      </w:r>
      <w:r>
        <w:rPr>
          <w:color w:val="000000"/>
          <w:u w:color="000000"/>
        </w:rPr>
        <w:t>skiego na 2019 rok wprowadza się następujące zmiany:</w:t>
      </w:r>
    </w:p>
    <w:p w:rsidR="00A77B3E" w:rsidRDefault="00190FF6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§ 3 otrzymuje brzmienie: „1. Przychody budżetu w wysokości 4 968 373,00 zł, rozchody w wysokości</w:t>
      </w:r>
      <w:r>
        <w:rPr>
          <w:color w:val="000000"/>
          <w:u w:color="000000"/>
        </w:rPr>
        <w:br/>
        <w:t>4 154 000,00 zł, zgodnie z tabelą nr 3.</w:t>
      </w:r>
    </w:p>
    <w:p w:rsidR="00A77B3E" w:rsidRDefault="00190FF6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Deficyt budżetowy wynosi 814 373,00 zł. Planowany deficyt zo</w:t>
      </w:r>
      <w:r>
        <w:rPr>
          <w:color w:val="000000"/>
          <w:u w:color="000000"/>
        </w:rPr>
        <w:t>stanie  sfinansowany przychodami z wolnych środków jako nadwyżki środków pieniężnych na rachunku bieżącym budżetu jednostki samorządu terytorialnego, wynikających z rozliczeń wyemitowanych papierów wartościowych, kredytów i pożyczek z lat ubiegłych w kwoci</w:t>
      </w:r>
      <w:r>
        <w:rPr>
          <w:color w:val="000000"/>
          <w:u w:color="000000"/>
        </w:rPr>
        <w:t>e 468 373,00 zł oraz przychodami ze sprzedaży papierów wartościowych (obligacji komunalnych) wyemitowanych przez Powiat Tarnogórski w kwocie 346 000,00 zł."</w:t>
      </w:r>
    </w:p>
    <w:p w:rsidR="00A77B3E" w:rsidRDefault="00190FF6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§ 4 otrzymuje brzmienie: „1. Ustala się limity zobowiązań z tytułu:</w:t>
      </w:r>
    </w:p>
    <w:p w:rsidR="00A77B3E" w:rsidRDefault="00190FF6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kredytów krótkoterminowyc</w:t>
      </w:r>
      <w:r>
        <w:rPr>
          <w:color w:val="000000"/>
          <w:u w:color="000000"/>
        </w:rPr>
        <w:t>h na pokrycie występującego w ciągu roku przejściowego deficytu budżetu do kwoty 6 500 000,00 zł;</w:t>
      </w:r>
    </w:p>
    <w:p w:rsidR="00A77B3E" w:rsidRDefault="00190FF6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umowy dotyczącej leasingu samochodu osobowego do kwoty 93 900,00 zł na pokrycie rat leasingowych realizowanych według następującego harmonogramu:</w:t>
      </w:r>
    </w:p>
    <w:p w:rsidR="00A77B3E" w:rsidRDefault="00190FF6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w roku</w:t>
      </w:r>
      <w:r>
        <w:rPr>
          <w:color w:val="000000"/>
          <w:u w:color="000000"/>
        </w:rPr>
        <w:t xml:space="preserve"> 2019 do kwoty 19 100,00 zł;</w:t>
      </w:r>
    </w:p>
    <w:p w:rsidR="00A77B3E" w:rsidRDefault="00190FF6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w roku 2020 do kwoty 20 400,00 zł;</w:t>
      </w:r>
    </w:p>
    <w:p w:rsidR="00A77B3E" w:rsidRDefault="00190FF6">
      <w:pPr>
        <w:keepLines/>
        <w:spacing w:before="120" w:after="120"/>
        <w:ind w:left="56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w roku 2021 do kwoty 20 400,00 zł;</w:t>
      </w:r>
    </w:p>
    <w:p w:rsidR="00A77B3E" w:rsidRDefault="00190FF6">
      <w:pPr>
        <w:keepLines/>
        <w:spacing w:before="120" w:after="120"/>
        <w:ind w:left="56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w roku 2022 do kwoty 20 400, 00 zł;</w:t>
      </w:r>
    </w:p>
    <w:p w:rsidR="00A77B3E" w:rsidRDefault="00190FF6">
      <w:pPr>
        <w:keepLines/>
        <w:spacing w:before="120" w:after="120"/>
        <w:ind w:left="567" w:hanging="227"/>
        <w:rPr>
          <w:color w:val="000000"/>
          <w:u w:color="000000"/>
        </w:rPr>
      </w:pPr>
      <w:r>
        <w:t>e) </w:t>
      </w:r>
      <w:r>
        <w:rPr>
          <w:color w:val="000000"/>
          <w:u w:color="000000"/>
        </w:rPr>
        <w:t>w roku 2023 do kwoty 13 600,00 zł;</w:t>
      </w:r>
    </w:p>
    <w:p w:rsidR="00A77B3E" w:rsidRDefault="00190FF6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emisji obligacji w roku 2019 w kwocie 4 500 000,00 zł – celem pozyskani</w:t>
      </w:r>
      <w:r>
        <w:rPr>
          <w:color w:val="000000"/>
          <w:u w:color="000000"/>
        </w:rPr>
        <w:t>a środków na spłatę wcześniej zaciągniętych zobowiązań z tytułu emisji papierów wartościowych oraz zaciągniętych kredytów i pożyczek w kwocie 4 154 000,00 zł, a także na finansowanie planowanego deficytu wynikającego z inwestycji w kwocie 346 000,00 zł.</w:t>
      </w:r>
    </w:p>
    <w:p w:rsidR="00A77B3E" w:rsidRDefault="00190FF6">
      <w:pPr>
        <w:keepLines/>
        <w:spacing w:before="120" w:after="120"/>
        <w:ind w:firstLine="340"/>
        <w:rPr>
          <w:color w:val="000000"/>
          <w:u w:color="000000"/>
        </w:rPr>
      </w:pPr>
      <w:r>
        <w:t>2.</w:t>
      </w:r>
      <w:r>
        <w:t> </w:t>
      </w:r>
      <w:r>
        <w:rPr>
          <w:color w:val="000000"/>
          <w:u w:color="000000"/>
        </w:rPr>
        <w:t>Upoważnia się Zarząd Powiatu do:</w:t>
      </w:r>
    </w:p>
    <w:p w:rsidR="00A77B3E" w:rsidRDefault="00190FF6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zaciągania kredytów krótkoterminowych na pokrycie występującego w ciągu roku przejściowego deficytu budżetu do kwoty 6 500 000,00 zł;</w:t>
      </w:r>
    </w:p>
    <w:p w:rsidR="00A77B3E" w:rsidRDefault="00190FF6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zawarcia umowy leasingu samochodu osobowego do kwoty 93 900,00 zł w celu realizacj</w:t>
      </w:r>
      <w:r>
        <w:rPr>
          <w:color w:val="000000"/>
          <w:u w:color="000000"/>
        </w:rPr>
        <w:t>i rat leasingowych według harmonogramu:</w:t>
      </w:r>
    </w:p>
    <w:p w:rsidR="00A77B3E" w:rsidRDefault="00190FF6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w roku 2019 do kwoty 19 100,00 zł;</w:t>
      </w:r>
    </w:p>
    <w:p w:rsidR="00A77B3E" w:rsidRDefault="00190FF6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w roku 2020 do kwoty 20 400,00 zł;</w:t>
      </w:r>
    </w:p>
    <w:p w:rsidR="00A77B3E" w:rsidRDefault="00190FF6">
      <w:pPr>
        <w:keepLines/>
        <w:spacing w:before="120" w:after="120"/>
        <w:ind w:left="56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w roku 2021 do kwoty 20 400,00 zł;</w:t>
      </w:r>
    </w:p>
    <w:p w:rsidR="00A77B3E" w:rsidRDefault="00190FF6">
      <w:pPr>
        <w:keepLines/>
        <w:spacing w:before="120" w:after="120"/>
        <w:ind w:left="567" w:hanging="227"/>
        <w:rPr>
          <w:color w:val="000000"/>
          <w:u w:color="000000"/>
        </w:rPr>
      </w:pPr>
      <w:r>
        <w:lastRenderedPageBreak/>
        <w:t>d) </w:t>
      </w:r>
      <w:r>
        <w:rPr>
          <w:color w:val="000000"/>
          <w:u w:color="000000"/>
        </w:rPr>
        <w:t>w roku 2022 do kwoty 20 400,00 zł;</w:t>
      </w:r>
    </w:p>
    <w:p w:rsidR="00A77B3E" w:rsidRDefault="00190FF6">
      <w:pPr>
        <w:keepLines/>
        <w:spacing w:before="120" w:after="120"/>
        <w:ind w:left="567" w:hanging="227"/>
        <w:rPr>
          <w:color w:val="000000"/>
          <w:u w:color="000000"/>
        </w:rPr>
      </w:pPr>
      <w:r>
        <w:t>e) </w:t>
      </w:r>
      <w:r>
        <w:rPr>
          <w:color w:val="000000"/>
          <w:u w:color="000000"/>
        </w:rPr>
        <w:t>w roku 2023 do kwoty 13 600,00 zł";</w:t>
      </w:r>
    </w:p>
    <w:p w:rsidR="00A77B3E" w:rsidRDefault="00190FF6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emisji obligacji w </w:t>
      </w:r>
      <w:r>
        <w:rPr>
          <w:color w:val="000000"/>
          <w:u w:color="000000"/>
        </w:rPr>
        <w:t xml:space="preserve">roku 2019 w kwocie 4 500 000,00 zł – celem pozyskania środków na spłatę wcześniej zaciągniętych zobowiązań z tytułu emisji papierów wartościowych oraz zaciągniętych kredytów i pożyczek w kwocie 4 154 000,00 zł, a także na finansowanie planowanego deficytu </w:t>
      </w:r>
      <w:r>
        <w:rPr>
          <w:color w:val="000000"/>
          <w:u w:color="000000"/>
        </w:rPr>
        <w:t>wynikającego z inwestycji w kwocie 346 000,00 zł.”</w:t>
      </w:r>
    </w:p>
    <w:p w:rsidR="00A77B3E" w:rsidRDefault="00190FF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Dokonuje się zmian w tabeli nr 1 „Dochody budżetu Powiatu Tarnogórskiego na 2019 rok” do uchwały nr II/34/2018 Rady Powiatu Tarnogórskiego z dnia 18 grudnia 2018 roku w sprawie budżetu Powiatu Tarnogó</w:t>
      </w:r>
      <w:r>
        <w:rPr>
          <w:color w:val="000000"/>
          <w:u w:color="000000"/>
        </w:rPr>
        <w:t>rskiego na 2019 rok, zgodnie z tabelą nr 1 do niniejszej uchwały.</w:t>
      </w:r>
    </w:p>
    <w:p w:rsidR="00A77B3E" w:rsidRDefault="00190FF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 xml:space="preserve">Dokonuje się zmian w tabeli nr 2 „Wydatki budżetu Powiatu Tarnogórskiego na 2019 rok” do uchwały nr II/34/2018 Rady Powiatu Tarnogórskiego z dnia 18 grudnia 2018 roku w sprawie budżetu </w:t>
      </w:r>
      <w:r>
        <w:rPr>
          <w:color w:val="000000"/>
          <w:u w:color="000000"/>
        </w:rPr>
        <w:t>Powiatu Tarnogórskiego na 2019 rok, zgodnie z tabelą nr 2 do niniejszej uchwały.</w:t>
      </w:r>
    </w:p>
    <w:p w:rsidR="00A77B3E" w:rsidRDefault="00190FF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 xml:space="preserve">Dokonuje się zmian w tabeli nr 3 „Przychody i rozchody budżetu Powiatu Tarnogórskiego na 2019 rok” do uchwały nr II/34/2018 Rady Powiatu Tarnogórskiego z dnia 18 grudnia </w:t>
      </w:r>
      <w:r>
        <w:rPr>
          <w:color w:val="000000"/>
          <w:u w:color="000000"/>
        </w:rPr>
        <w:t>2018 roku w sprawie budżetu Powiatu Tarnogórskiego na 2019 rok, zgodnie z tabelą nr 3 do niniejszej uchwały.</w:t>
      </w:r>
    </w:p>
    <w:p w:rsidR="00A77B3E" w:rsidRDefault="00190FF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Dokonuje się zmian  w załączniku nr 2 „Plan dochodów rachunku dochodów jednostek, o których mowa w art. 223 ust. 1 ustawy o finansach publiczn</w:t>
      </w:r>
      <w:r>
        <w:rPr>
          <w:color w:val="000000"/>
          <w:u w:color="000000"/>
        </w:rPr>
        <w:t>ych, oraz wydatków nimi sfinansowanych na 2019 rok” do uchwały nr II/34/2018 Rady Powiatu Tarnogórskiego z dnia 18 grudnia 2018 roku w sprawie budżetu Powiatu Tarnogórskiego na 2019 rok, zgodnie z załącznikiem do niniejszej uchwały.</w:t>
      </w:r>
    </w:p>
    <w:p w:rsidR="00A77B3E" w:rsidRDefault="00190FF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 xml:space="preserve">Wykonanie uchwały </w:t>
      </w:r>
      <w:r>
        <w:rPr>
          <w:color w:val="000000"/>
          <w:u w:color="000000"/>
        </w:rPr>
        <w:t>powierza się Zarządowi Powiatu Tarnogórskiego.</w:t>
      </w:r>
    </w:p>
    <w:p w:rsidR="00A77B3E" w:rsidRDefault="00190FF6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7. </w:t>
      </w:r>
      <w:r>
        <w:rPr>
          <w:color w:val="000000"/>
          <w:u w:color="000000"/>
        </w:rPr>
        <w:t>Uchwała wchodzi w życie z dniem podjęcia i podlega ogłoszeniu w Dzienniku Urzędowym Województwa Śląskiego.</w:t>
      </w:r>
    </w:p>
    <w:p w:rsidR="00A77B3E" w:rsidRDefault="00190FF6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190FF6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D909D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D909D7" w:rsidRDefault="00D909D7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D909D7" w:rsidRDefault="00190FF6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Powiatu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Przemysław Cichosz</w:t>
            </w:r>
          </w:p>
        </w:tc>
      </w:tr>
    </w:tbl>
    <w:p w:rsidR="00A77B3E" w:rsidRDefault="00190FF6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 w:rsidRDefault="00190FF6">
      <w:pPr>
        <w:spacing w:before="120" w:after="120" w:line="360" w:lineRule="auto"/>
        <w:ind w:left="10772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Tabela nr 1 do uchwały nr XII/121/2019</w:t>
      </w:r>
      <w:r>
        <w:rPr>
          <w:color w:val="000000"/>
          <w:u w:color="000000"/>
        </w:rPr>
        <w:br/>
        <w:t>Rady Powiatu Tarnogórskiego</w:t>
      </w:r>
      <w:r>
        <w:rPr>
          <w:color w:val="000000"/>
          <w:u w:color="000000"/>
        </w:rPr>
        <w:br/>
        <w:t>z dnia 24 września 2019 r.</w:t>
      </w:r>
    </w:p>
    <w:p w:rsidR="00A77B3E" w:rsidRDefault="00190FF6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Tabela</w:t>
      </w:r>
      <w:r>
        <w:rPr>
          <w:color w:val="000000"/>
          <w:u w:color="000000"/>
        </w:rPr>
        <w:t xml:space="preserve"> nr 1 do uchwały nr II/34/2018 Rady Powiatu Tarnogórskiego z dnia 18 grudnia 2018 roku</w:t>
      </w:r>
    </w:p>
    <w:p w:rsidR="00A77B3E" w:rsidRDefault="00190FF6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Dochody budżetu Powiatu Tarnogórskiego na 2019 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4"/>
        <w:gridCol w:w="1599"/>
        <w:gridCol w:w="992"/>
        <w:gridCol w:w="3183"/>
        <w:gridCol w:w="1628"/>
        <w:gridCol w:w="2472"/>
        <w:gridCol w:w="2472"/>
        <w:gridCol w:w="1614"/>
      </w:tblGrid>
      <w:tr w:rsidR="00D909D7">
        <w:trPr>
          <w:trHeight w:val="255"/>
        </w:trPr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Dział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Rozdział</w:t>
            </w:r>
          </w:p>
        </w:tc>
        <w:tc>
          <w:tcPr>
            <w:tcW w:w="100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§</w:t>
            </w:r>
          </w:p>
        </w:tc>
        <w:tc>
          <w:tcPr>
            <w:tcW w:w="32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Nazwa</w:t>
            </w:r>
          </w:p>
        </w:tc>
        <w:tc>
          <w:tcPr>
            <w:tcW w:w="16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Plan przed zmianą</w:t>
            </w:r>
          </w:p>
        </w:tc>
        <w:tc>
          <w:tcPr>
            <w:tcW w:w="250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Zmniejszenie</w:t>
            </w:r>
          </w:p>
        </w:tc>
        <w:tc>
          <w:tcPr>
            <w:tcW w:w="250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Zwiększenie</w:t>
            </w:r>
          </w:p>
        </w:tc>
        <w:tc>
          <w:tcPr>
            <w:tcW w:w="163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Plan po zmianach </w:t>
            </w:r>
          </w:p>
        </w:tc>
      </w:tr>
      <w:tr w:rsidR="00D909D7">
        <w:trPr>
          <w:trHeight w:val="255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bieżące</w:t>
            </w:r>
          </w:p>
        </w:tc>
      </w:tr>
      <w:tr w:rsidR="00D909D7">
        <w:trPr>
          <w:trHeight w:val="30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758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Różne rozliczenia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66 898 932,00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24 000,00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66 922 932,00</w:t>
            </w:r>
          </w:p>
        </w:tc>
      </w:tr>
      <w:tr w:rsidR="00D909D7">
        <w:trPr>
          <w:trHeight w:val="78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D909D7">
        <w:trPr>
          <w:trHeight w:val="30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75814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Różne rozliczenia </w:t>
            </w:r>
            <w:r>
              <w:rPr>
                <w:sz w:val="14"/>
              </w:rPr>
              <w:t>finansowe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159 317,00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24 000,00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183 317,00</w:t>
            </w:r>
          </w:p>
        </w:tc>
      </w:tr>
      <w:tr w:rsidR="00D909D7">
        <w:trPr>
          <w:trHeight w:val="78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D909D7">
        <w:trPr>
          <w:trHeight w:val="30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0970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Wpływy z różnych </w:t>
            </w:r>
            <w:r>
              <w:rPr>
                <w:sz w:val="14"/>
              </w:rPr>
              <w:t>dochodów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150 000,00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24 000,00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174 000,00</w:t>
            </w:r>
          </w:p>
        </w:tc>
      </w:tr>
      <w:tr w:rsidR="00D909D7">
        <w:trPr>
          <w:trHeight w:val="30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Oświata i wychowanie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3 592 107,98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6 800,00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3 598 907,98</w:t>
            </w:r>
          </w:p>
        </w:tc>
      </w:tr>
      <w:tr w:rsidR="00D909D7">
        <w:trPr>
          <w:trHeight w:val="78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</w:t>
            </w:r>
            <w:r>
              <w:rPr>
                <w:sz w:val="14"/>
              </w:rPr>
              <w:t>ust. 1 pkt 2 i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2 898 184,00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6 800,00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2 904 984,00</w:t>
            </w:r>
          </w:p>
        </w:tc>
      </w:tr>
      <w:tr w:rsidR="00D909D7">
        <w:trPr>
          <w:trHeight w:val="30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80115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Technika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3 019 084,00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6 800,00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3 025 884,00</w:t>
            </w:r>
          </w:p>
        </w:tc>
      </w:tr>
      <w:tr w:rsidR="00D909D7">
        <w:trPr>
          <w:trHeight w:val="78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</w:t>
            </w:r>
            <w:r>
              <w:rPr>
                <w:sz w:val="14"/>
              </w:rPr>
              <w:t>ust. 1 pkt 2 i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2 462 547,00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6 800,00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2 469 347,00</w:t>
            </w:r>
          </w:p>
        </w:tc>
      </w:tr>
      <w:tr w:rsidR="00D909D7">
        <w:trPr>
          <w:trHeight w:val="117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2701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Środki na dofinansowanie własnych zadań bieżących gmin, powiatów (związków gmin, związków powiatowo-gminnych,związków powiatów), samorządów województw, pozyskane z innych źródeł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981 031,00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6 800,00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987 831,00</w:t>
            </w:r>
          </w:p>
        </w:tc>
      </w:tr>
      <w:tr w:rsidR="00D909D7">
        <w:trPr>
          <w:trHeight w:val="30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Pomoc społeczna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16 921 811,00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160 626,00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17 082 437,00</w:t>
            </w:r>
          </w:p>
        </w:tc>
      </w:tr>
      <w:tr w:rsidR="00D909D7">
        <w:trPr>
          <w:trHeight w:val="78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1 694 </w:t>
            </w:r>
            <w:r>
              <w:rPr>
                <w:sz w:val="14"/>
              </w:rPr>
              <w:t>705,00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1 694 705,00</w:t>
            </w:r>
          </w:p>
        </w:tc>
      </w:tr>
      <w:tr w:rsidR="00D909D7">
        <w:trPr>
          <w:trHeight w:val="30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85202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Domy pomocy społecznej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14 737 836,00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160 626,00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14 898 462,00</w:t>
            </w:r>
          </w:p>
        </w:tc>
      </w:tr>
      <w:tr w:rsidR="00D909D7">
        <w:trPr>
          <w:trHeight w:val="78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</w:t>
            </w:r>
            <w:r>
              <w:rPr>
                <w:sz w:val="14"/>
              </w:rPr>
              <w:t xml:space="preserve"> 2 i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D909D7">
        <w:trPr>
          <w:trHeight w:val="30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0830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Wpływy z usług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8 511 637,00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160 626,00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8 672 263,00</w:t>
            </w:r>
          </w:p>
        </w:tc>
      </w:tr>
      <w:tr w:rsidR="00D909D7">
        <w:trPr>
          <w:trHeight w:val="255"/>
        </w:trPr>
        <w:tc>
          <w:tcPr>
            <w:tcW w:w="705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bieżące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162 956 449,77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191 426,00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163 147 875,77</w:t>
            </w:r>
          </w:p>
        </w:tc>
      </w:tr>
      <w:tr w:rsidR="00D909D7">
        <w:trPr>
          <w:trHeight w:val="975"/>
        </w:trPr>
        <w:tc>
          <w:tcPr>
            <w:tcW w:w="382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4 592 889,00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6 800,00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4 599 689,00</w:t>
            </w:r>
          </w:p>
        </w:tc>
      </w:tr>
      <w:tr w:rsidR="00D909D7">
        <w:trPr>
          <w:trHeight w:val="255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majątkowe</w:t>
            </w:r>
          </w:p>
        </w:tc>
      </w:tr>
      <w:tr w:rsidR="00D909D7">
        <w:trPr>
          <w:trHeight w:val="39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754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Bezpieczeństwo publiczne i ochrona </w:t>
            </w:r>
            <w:r>
              <w:rPr>
                <w:sz w:val="14"/>
              </w:rPr>
              <w:t>przeciwpożarowa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15 000,00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50 000,00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65 000,00</w:t>
            </w:r>
          </w:p>
        </w:tc>
      </w:tr>
      <w:tr w:rsidR="00D909D7">
        <w:trPr>
          <w:trHeight w:val="78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D909D7">
        <w:trPr>
          <w:trHeight w:val="39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75411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Komendy powiatowe </w:t>
            </w:r>
            <w:r>
              <w:rPr>
                <w:sz w:val="14"/>
              </w:rPr>
              <w:t>Państwowej Straży Pożarnej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15 000,00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50 000,00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65 000,00</w:t>
            </w:r>
          </w:p>
        </w:tc>
      </w:tr>
      <w:tr w:rsidR="00D909D7">
        <w:trPr>
          <w:trHeight w:val="78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D909D7">
        <w:trPr>
          <w:trHeight w:val="975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6260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Dotacje </w:t>
            </w:r>
            <w:r>
              <w:rPr>
                <w:sz w:val="14"/>
              </w:rPr>
              <w:t>otrzymane z państwowych funduszy celowych na finansowanie lub dofinansowanie kosztów realizacji inwestycji i zakupów inwestycyjnych jednostek sektora finansów publicznych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50 000,00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50 000,00</w:t>
            </w:r>
          </w:p>
        </w:tc>
      </w:tr>
      <w:tr w:rsidR="00D909D7">
        <w:trPr>
          <w:trHeight w:val="30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Pomoc społeczna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1 318 328,00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-1 283 083,00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18 </w:t>
            </w:r>
            <w:r>
              <w:rPr>
                <w:sz w:val="14"/>
              </w:rPr>
              <w:t>456,00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53 701,00</w:t>
            </w:r>
          </w:p>
        </w:tc>
      </w:tr>
      <w:tr w:rsidR="00D909D7">
        <w:trPr>
          <w:trHeight w:val="78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1 314 971,00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-1 283 083,00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31 888,00</w:t>
            </w:r>
          </w:p>
        </w:tc>
      </w:tr>
      <w:tr w:rsidR="00D909D7">
        <w:trPr>
          <w:trHeight w:val="30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85202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Domy pomocy społecznej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1 318 </w:t>
            </w:r>
            <w:r>
              <w:rPr>
                <w:sz w:val="14"/>
              </w:rPr>
              <w:t>328,00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-1 283 083,00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18 456,00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53 701,00</w:t>
            </w:r>
          </w:p>
        </w:tc>
      </w:tr>
      <w:tr w:rsidR="00D909D7">
        <w:trPr>
          <w:trHeight w:val="78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1 314 971,00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-1 283 083,00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31 888,00</w:t>
            </w:r>
          </w:p>
        </w:tc>
      </w:tr>
      <w:tr w:rsidR="00D909D7">
        <w:trPr>
          <w:trHeight w:val="39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0870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Wpływy </w:t>
            </w:r>
            <w:r>
              <w:rPr>
                <w:sz w:val="14"/>
              </w:rPr>
              <w:t>ze sprzedaży składników majątkowych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3 357,00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18 456,00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21 813,00</w:t>
            </w:r>
          </w:p>
        </w:tc>
      </w:tr>
      <w:tr w:rsidR="00D909D7">
        <w:trPr>
          <w:trHeight w:val="1365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6257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Dotacje celowe w ramach programów finansowych z udziałem środków europejskich oraz środków, o których mowa w art. 5 ust. 3 pkt 5 lit. a i b ustawy, lub płatności w ramach budżetu</w:t>
            </w:r>
            <w:r>
              <w:rPr>
                <w:sz w:val="14"/>
              </w:rPr>
              <w:t xml:space="preserve"> środków europejskich, realizowanych przez jednostki samorządu terytorialnego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1 314 971,00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-1 283 083,00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31 888,00</w:t>
            </w:r>
          </w:p>
        </w:tc>
      </w:tr>
      <w:tr w:rsidR="00D909D7">
        <w:trPr>
          <w:trHeight w:val="255"/>
        </w:trPr>
        <w:tc>
          <w:tcPr>
            <w:tcW w:w="705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majątkowe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18 127 135,00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-1 283 083,00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68 456,00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16 912 508,00</w:t>
            </w:r>
          </w:p>
        </w:tc>
      </w:tr>
      <w:tr w:rsidR="00D909D7">
        <w:trPr>
          <w:trHeight w:val="975"/>
        </w:trPr>
        <w:tc>
          <w:tcPr>
            <w:tcW w:w="382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6 453 094,00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-1 283 083,00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5 170 011,00</w:t>
            </w:r>
          </w:p>
        </w:tc>
      </w:tr>
      <w:tr w:rsidR="00D909D7">
        <w:trPr>
          <w:trHeight w:val="255"/>
        </w:trPr>
        <w:tc>
          <w:tcPr>
            <w:tcW w:w="705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Ogółem: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181 083 584,77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-1 283 083,00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259 882,00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 xml:space="preserve">180 060 </w:t>
            </w:r>
            <w:r>
              <w:rPr>
                <w:b/>
                <w:sz w:val="16"/>
              </w:rPr>
              <w:t>383,77</w:t>
            </w:r>
          </w:p>
        </w:tc>
      </w:tr>
      <w:tr w:rsidR="00D909D7">
        <w:trPr>
          <w:trHeight w:val="1080"/>
        </w:trPr>
        <w:tc>
          <w:tcPr>
            <w:tcW w:w="382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11 045 983,00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-1 283 083,00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6 800,00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9 769 700,00</w:t>
            </w:r>
          </w:p>
        </w:tc>
      </w:tr>
    </w:tbl>
    <w:p w:rsidR="00A77B3E" w:rsidRDefault="00190FF6">
      <w:pPr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190FF6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t>Załącznik Nr 2 do uchwały</w:t>
      </w:r>
      <w:r>
        <w:rPr>
          <w:color w:val="000000"/>
          <w:u w:color="000000"/>
        </w:rPr>
        <w:t xml:space="preserve"> Nr XII/121/2019</w:t>
      </w:r>
      <w:r>
        <w:rPr>
          <w:color w:val="000000"/>
          <w:u w:color="000000"/>
        </w:rPr>
        <w:br/>
      </w:r>
      <w:r>
        <w:t>Rady Powiatu Tarnogórskiego</w:t>
      </w:r>
      <w:r>
        <w:rPr>
          <w:color w:val="000000"/>
          <w:u w:color="000000"/>
        </w:rPr>
        <w:br/>
      </w:r>
      <w:r>
        <w:t>z dnia 24 września 2019 r.</w:t>
      </w:r>
      <w:r>
        <w:rPr>
          <w:color w:val="000000"/>
          <w:u w:color="000000"/>
        </w:rPr>
        <w:br/>
      </w:r>
      <w:hyperlink r:id="rId8" w:history="1">
        <w:r>
          <w:rPr>
            <w:rStyle w:val="Hipercze"/>
            <w:color w:val="000000"/>
            <w:u w:val="none" w:color="000000"/>
          </w:rPr>
          <w:t>Zalacznik2.pdf</w:t>
        </w:r>
      </w:hyperlink>
    </w:p>
    <w:p w:rsidR="00A77B3E" w:rsidRDefault="00190FF6">
      <w:pPr>
        <w:rPr>
          <w:color w:val="000000"/>
          <w:u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190FF6">
      <w:pPr>
        <w:spacing w:before="120" w:after="120" w:line="360" w:lineRule="auto"/>
        <w:ind w:left="5840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Tabela nr 3 do uchwały nr XII/121/2019</w:t>
      </w:r>
      <w:r>
        <w:rPr>
          <w:color w:val="000000"/>
          <w:u w:color="000000"/>
        </w:rPr>
        <w:br/>
        <w:t>Rady Powiatu Tarnogórskiego</w:t>
      </w:r>
      <w:r>
        <w:rPr>
          <w:color w:val="000000"/>
          <w:u w:color="000000"/>
        </w:rPr>
        <w:br/>
        <w:t>z dnia 24 września 2019 r.</w:t>
      </w:r>
    </w:p>
    <w:p w:rsidR="00A77B3E" w:rsidRDefault="00190FF6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Tabela nr 3 do uchwały nr II/34/2018 Rady Powiatu Tarnogórskiego z dnia </w:t>
      </w:r>
      <w:r>
        <w:rPr>
          <w:color w:val="000000"/>
          <w:u w:color="000000"/>
        </w:rPr>
        <w:t>18 grudnia 2018 roku</w:t>
      </w:r>
    </w:p>
    <w:p w:rsidR="00A77B3E" w:rsidRDefault="00190FF6">
      <w:pPr>
        <w:spacing w:before="120" w:after="120"/>
        <w:ind w:left="283" w:firstLine="227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Przychody i rozchody budżetu Powiatu Tarnogórskiego na 2019 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6"/>
        <w:gridCol w:w="3811"/>
        <w:gridCol w:w="1030"/>
        <w:gridCol w:w="1545"/>
        <w:gridCol w:w="1545"/>
        <w:gridCol w:w="1545"/>
      </w:tblGrid>
      <w:tr w:rsidR="00D909D7">
        <w:trPr>
          <w:trHeight w:val="255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L.p</w:t>
            </w:r>
          </w:p>
        </w:tc>
        <w:tc>
          <w:tcPr>
            <w:tcW w:w="38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Treść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Paragraf</w:t>
            </w:r>
          </w:p>
        </w:tc>
        <w:tc>
          <w:tcPr>
            <w:tcW w:w="15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Przed zmianą</w:t>
            </w:r>
          </w:p>
        </w:tc>
        <w:tc>
          <w:tcPr>
            <w:tcW w:w="15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Zmiana</w:t>
            </w:r>
          </w:p>
        </w:tc>
        <w:tc>
          <w:tcPr>
            <w:tcW w:w="15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Po zmianie</w:t>
            </w:r>
          </w:p>
        </w:tc>
      </w:tr>
      <w:tr w:rsidR="00D909D7">
        <w:trPr>
          <w:trHeight w:val="255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885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Przychody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10 327 885,00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- 5 359 512,00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4 968 373,00</w:t>
            </w:r>
          </w:p>
        </w:tc>
      </w:tr>
      <w:tr w:rsidR="00D909D7">
        <w:trPr>
          <w:trHeight w:val="255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8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Wolne środki, o których mowa w art..217 ust.2 pkt 6 ustawy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950</w:t>
            </w:r>
          </w:p>
        </w:tc>
        <w:tc>
          <w:tcPr>
            <w:tcW w:w="15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5 827 885,00</w:t>
            </w:r>
          </w:p>
        </w:tc>
        <w:tc>
          <w:tcPr>
            <w:tcW w:w="15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-5 359 512,00</w:t>
            </w:r>
          </w:p>
        </w:tc>
        <w:tc>
          <w:tcPr>
            <w:tcW w:w="15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468 373,00</w:t>
            </w:r>
          </w:p>
        </w:tc>
      </w:tr>
    </w:tbl>
    <w:p w:rsidR="00A77B3E" w:rsidRDefault="00190FF6">
      <w:pPr>
        <w:rPr>
          <w:color w:val="000000"/>
          <w:u w:color="000000"/>
        </w:rPr>
        <w:sectPr w:rsidR="00A77B3E">
          <w:footerReference w:type="default" r:id="rId10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190FF6">
      <w:pPr>
        <w:spacing w:before="120" w:after="120" w:line="360" w:lineRule="auto"/>
        <w:ind w:left="10907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do uchwały nr XII/121/2019</w:t>
      </w:r>
      <w:r>
        <w:rPr>
          <w:color w:val="000000"/>
          <w:u w:color="000000"/>
        </w:rPr>
        <w:br/>
        <w:t>Rady Powiatu Tarnogórskiego</w:t>
      </w:r>
      <w:r>
        <w:rPr>
          <w:color w:val="000000"/>
          <w:u w:color="000000"/>
        </w:rPr>
        <w:br/>
        <w:t>z dnia 24 września 2019 r.</w:t>
      </w:r>
    </w:p>
    <w:p w:rsidR="00A77B3E" w:rsidRDefault="00190FF6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Załącznik nr 2 do uchwały nr </w:t>
      </w:r>
      <w:r>
        <w:rPr>
          <w:color w:val="000000"/>
          <w:u w:color="000000"/>
        </w:rPr>
        <w:t>II/34/2018 Rady Powiatu Tarnogórskiego z dnia 18 grudnia 2018 roku</w:t>
      </w:r>
    </w:p>
    <w:p w:rsidR="00A77B3E" w:rsidRDefault="00190FF6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Plan dochodów rachunku dochodów jednostek, o których mowa w art.223 ust.1 ustawy o finansach publicznych, oraz wydatków nimi sfinansowanych na 2019 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4"/>
        <w:gridCol w:w="6306"/>
        <w:gridCol w:w="1525"/>
        <w:gridCol w:w="2117"/>
        <w:gridCol w:w="1747"/>
        <w:gridCol w:w="2605"/>
      </w:tblGrid>
      <w:tr w:rsidR="00D909D7">
        <w:trPr>
          <w:trHeight w:val="1140"/>
        </w:trPr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Dział</w:t>
            </w:r>
          </w:p>
        </w:tc>
        <w:tc>
          <w:tcPr>
            <w:tcW w:w="639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Jednostka</w:t>
            </w:r>
          </w:p>
        </w:tc>
        <w:tc>
          <w:tcPr>
            <w:tcW w:w="1545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Stan środków na począ</w:t>
            </w:r>
            <w:r>
              <w:rPr>
                <w:b/>
              </w:rPr>
              <w:t>tek okresu</w:t>
            </w:r>
          </w:p>
        </w:tc>
        <w:tc>
          <w:tcPr>
            <w:tcW w:w="2145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Dochody</w:t>
            </w:r>
          </w:p>
        </w:tc>
        <w:tc>
          <w:tcPr>
            <w:tcW w:w="177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Wydatki</w:t>
            </w:r>
          </w:p>
        </w:tc>
        <w:tc>
          <w:tcPr>
            <w:tcW w:w="264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Stan środków na koniec okresu</w:t>
            </w:r>
          </w:p>
        </w:tc>
      </w:tr>
      <w:tr w:rsidR="00D909D7">
        <w:trPr>
          <w:trHeight w:val="300"/>
        </w:trPr>
        <w:tc>
          <w:tcPr>
            <w:tcW w:w="1534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Plan przed zmianą</w:t>
            </w:r>
          </w:p>
        </w:tc>
      </w:tr>
      <w:tr w:rsidR="00D909D7">
        <w:trPr>
          <w:trHeight w:val="600"/>
        </w:trPr>
        <w:tc>
          <w:tcPr>
            <w:tcW w:w="8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left"/>
              <w:rPr>
                <w:color w:val="000000"/>
                <w:u w:color="000000"/>
              </w:rPr>
            </w:pPr>
            <w:r>
              <w:t>801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left"/>
              <w:rPr>
                <w:color w:val="000000"/>
                <w:u w:color="000000"/>
              </w:rPr>
            </w:pPr>
            <w:r>
              <w:t>Zespół Szkół Techniczno-Usługowych w Tarnowskich Górach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t>12 000,00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t>12 000,00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left"/>
              <w:rPr>
                <w:color w:val="000000"/>
                <w:u w:color="000000"/>
              </w:rPr>
            </w:pPr>
          </w:p>
        </w:tc>
      </w:tr>
      <w:tr w:rsidR="00D909D7">
        <w:trPr>
          <w:trHeight w:val="300"/>
        </w:trPr>
        <w:tc>
          <w:tcPr>
            <w:tcW w:w="72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ogółem dział 801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1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</w:rPr>
              <w:t>528 000,00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</w:rPr>
              <w:t>528 000,00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left"/>
              <w:rPr>
                <w:color w:val="000000"/>
                <w:u w:color="000000"/>
              </w:rPr>
            </w:pPr>
          </w:p>
        </w:tc>
      </w:tr>
      <w:tr w:rsidR="00D909D7">
        <w:trPr>
          <w:trHeight w:val="315"/>
        </w:trPr>
        <w:tc>
          <w:tcPr>
            <w:tcW w:w="7245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O G Ó Ł E M</w:t>
            </w:r>
          </w:p>
        </w:tc>
        <w:tc>
          <w:tcPr>
            <w:tcW w:w="15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</w:rPr>
              <w:t>606 100,00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</w:rPr>
              <w:t>606 100,00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left"/>
              <w:rPr>
                <w:color w:val="000000"/>
                <w:u w:color="000000"/>
              </w:rPr>
            </w:pPr>
          </w:p>
        </w:tc>
      </w:tr>
      <w:tr w:rsidR="00D909D7">
        <w:trPr>
          <w:trHeight w:val="300"/>
        </w:trPr>
        <w:tc>
          <w:tcPr>
            <w:tcW w:w="15345" w:type="dxa"/>
            <w:gridSpan w:val="6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Plan po zmianie</w:t>
            </w:r>
          </w:p>
        </w:tc>
      </w:tr>
      <w:tr w:rsidR="00D909D7">
        <w:trPr>
          <w:trHeight w:val="600"/>
        </w:trPr>
        <w:tc>
          <w:tcPr>
            <w:tcW w:w="8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left"/>
              <w:rPr>
                <w:color w:val="000000"/>
                <w:u w:color="000000"/>
              </w:rPr>
            </w:pPr>
            <w:r>
              <w:t>801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left"/>
              <w:rPr>
                <w:color w:val="000000"/>
                <w:u w:color="000000"/>
              </w:rPr>
            </w:pPr>
            <w:r>
              <w:t>Zespół Szkół Techniczno-Usługowych w Tarnowskich Górach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t>20 000,00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t>20 000,00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left"/>
              <w:rPr>
                <w:color w:val="000000"/>
                <w:u w:color="000000"/>
              </w:rPr>
            </w:pPr>
          </w:p>
        </w:tc>
      </w:tr>
      <w:tr w:rsidR="00D909D7">
        <w:trPr>
          <w:trHeight w:val="300"/>
        </w:trPr>
        <w:tc>
          <w:tcPr>
            <w:tcW w:w="72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ogółem dział 801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1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</w:rPr>
              <w:t>536 000,00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</w:rPr>
              <w:t>536 000,00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left"/>
              <w:rPr>
                <w:color w:val="000000"/>
                <w:u w:color="000000"/>
              </w:rPr>
            </w:pPr>
          </w:p>
        </w:tc>
      </w:tr>
      <w:tr w:rsidR="00D909D7">
        <w:trPr>
          <w:trHeight w:val="315"/>
        </w:trPr>
        <w:tc>
          <w:tcPr>
            <w:tcW w:w="7245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O G Ó Ł E M</w:t>
            </w:r>
          </w:p>
        </w:tc>
        <w:tc>
          <w:tcPr>
            <w:tcW w:w="15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</w:rPr>
              <w:t>614 100,00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</w:rPr>
              <w:t>614 100,00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0FF6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A77B3E" w:rsidRDefault="00190FF6">
      <w:pPr>
        <w:rPr>
          <w:color w:val="000000"/>
          <w:u w:color="000000"/>
        </w:rPr>
      </w:pPr>
    </w:p>
    <w:sectPr w:rsidR="00A77B3E">
      <w:footerReference w:type="default" r:id="rId11"/>
      <w:endnotePr>
        <w:numFmt w:val="decimal"/>
      </w:endnotePr>
      <w:pgSz w:w="16838" w:h="11906" w:orient="landscape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0FF6" w:rsidRDefault="00190FF6">
      <w:r>
        <w:separator/>
      </w:r>
    </w:p>
  </w:endnote>
  <w:endnote w:type="continuationSeparator" w:id="0">
    <w:p w:rsidR="00190FF6" w:rsidRDefault="00190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D909D7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D909D7" w:rsidRDefault="00190FF6">
          <w:pPr>
            <w:jc w:val="left"/>
            <w:rPr>
              <w:sz w:val="18"/>
            </w:rPr>
          </w:pPr>
          <w:r>
            <w:rPr>
              <w:sz w:val="18"/>
            </w:rPr>
            <w:t>Id: 01960F31-5D1F-43F1-A35C-24A53C85056D.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D909D7" w:rsidRDefault="00190FF6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085540">
            <w:rPr>
              <w:sz w:val="18"/>
            </w:rPr>
            <w:fldChar w:fldCharType="separate"/>
          </w:r>
          <w:r w:rsidR="00085540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D909D7" w:rsidRDefault="00D909D7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092"/>
      <w:gridCol w:w="5046"/>
    </w:tblGrid>
    <w:tr w:rsidR="00D909D7"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D909D7" w:rsidRDefault="00190FF6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01960F31-5D1F-43F1-A35C-24A53C85056D.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D909D7" w:rsidRDefault="00190FF6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085540">
            <w:rPr>
              <w:sz w:val="18"/>
            </w:rPr>
            <w:fldChar w:fldCharType="separate"/>
          </w:r>
          <w:r w:rsidR="00085540">
            <w:rPr>
              <w:noProof/>
              <w:sz w:val="18"/>
            </w:rPr>
            <w:t>3</w:t>
          </w:r>
          <w:r>
            <w:rPr>
              <w:sz w:val="18"/>
            </w:rPr>
            <w:fldChar w:fldCharType="end"/>
          </w:r>
        </w:p>
      </w:tc>
    </w:tr>
  </w:tbl>
  <w:p w:rsidR="00D909D7" w:rsidRDefault="00D909D7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D909D7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D909D7" w:rsidRDefault="00190FF6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01960F31-5D1F-43F1-A35C-24A53C85056D.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D909D7" w:rsidRDefault="00190FF6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085540">
            <w:rPr>
              <w:sz w:val="18"/>
            </w:rPr>
            <w:fldChar w:fldCharType="separate"/>
          </w:r>
          <w:r w:rsidR="00085540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D909D7" w:rsidRDefault="00D909D7">
    <w:pPr>
      <w:rPr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D909D7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D909D7" w:rsidRDefault="00190FF6">
          <w:pPr>
            <w:jc w:val="left"/>
            <w:rPr>
              <w:sz w:val="18"/>
            </w:rPr>
          </w:pPr>
          <w:r>
            <w:rPr>
              <w:sz w:val="18"/>
            </w:rPr>
            <w:t>Id: 01960F31-5D1F-43F1-A35C-24A53C85056D.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D909D7" w:rsidRDefault="00190FF6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085540">
            <w:rPr>
              <w:sz w:val="18"/>
            </w:rPr>
            <w:fldChar w:fldCharType="separate"/>
          </w:r>
          <w:r w:rsidR="00085540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D909D7" w:rsidRDefault="00D909D7">
    <w:pPr>
      <w:rPr>
        <w:sz w:val="18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092"/>
      <w:gridCol w:w="5046"/>
    </w:tblGrid>
    <w:tr w:rsidR="00D909D7"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D909D7" w:rsidRDefault="00190FF6">
          <w:pPr>
            <w:jc w:val="left"/>
            <w:rPr>
              <w:sz w:val="18"/>
            </w:rPr>
          </w:pPr>
          <w:r>
            <w:rPr>
              <w:sz w:val="18"/>
            </w:rPr>
            <w:t>Id: 01960F31-5D1F-43F1-A35C-24A53C85056D.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D909D7" w:rsidRDefault="00190FF6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085540">
            <w:rPr>
              <w:sz w:val="18"/>
            </w:rPr>
            <w:fldChar w:fldCharType="separate"/>
          </w:r>
          <w:r w:rsidR="00085540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D909D7" w:rsidRDefault="00D909D7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0FF6" w:rsidRDefault="00190FF6">
      <w:r>
        <w:separator/>
      </w:r>
    </w:p>
  </w:footnote>
  <w:footnote w:type="continuationSeparator" w:id="0">
    <w:p w:rsidR="00190FF6" w:rsidRDefault="00190FF6">
      <w:r>
        <w:continuationSeparator/>
      </w:r>
    </w:p>
  </w:footnote>
  <w:footnote w:id="1">
    <w:p w:rsidR="00D909D7" w:rsidRDefault="00190FF6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Przepisy wprowadzające</w:t>
      </w:r>
      <w:r>
        <w:t xml:space="preserve"> zmiany opublikowano w: Dz. U. z 2018r. poz. 2245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9D7"/>
    <w:rsid w:val="00085540"/>
    <w:rsid w:val="00190FF6"/>
    <w:rsid w:val="00D90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49812C8-E857-4EDB-ACEA-7A05B1A84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nr314\AppData\Local\Temp\Zalacznik2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5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1531</Words>
  <Characters>9191</Characters>
  <Application>Microsoft Office Word</Application>
  <DocSecurity>0</DocSecurity>
  <Lines>76</Lines>
  <Paragraphs>21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XII/121/2019 z dnia 24 września 2019 r.</vt:lpstr>
      <vt:lpstr/>
    </vt:vector>
  </TitlesOfParts>
  <Company>Rada Powiatu Tarnogórskiego</Company>
  <LinksUpToDate>false</LinksUpToDate>
  <CharactersWithSpaces>10701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XII/121/2019 z dnia 24 września 2019 r.</dc:title>
  <dc:subject>w sprawie zmian w^budżecie Powiatu Tarnogórskiego na 2019^rok</dc:subject>
  <dc:creator>nr367</dc:creator>
  <cp:lastModifiedBy>nr314</cp:lastModifiedBy>
  <cp:revision>3</cp:revision>
  <dcterms:created xsi:type="dcterms:W3CDTF">2019-10-11T11:47:00Z</dcterms:created>
  <dcterms:modified xsi:type="dcterms:W3CDTF">2019-10-11T11:47:00Z</dcterms:modified>
  <cp:category>Akt prawny</cp:category>
</cp:coreProperties>
</file>