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XII/137/2019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stwierdzenia przekształcenia dotychczasowego trzyletniego III Liceum Ogólnokształcącego dla Dorosłych w Centrum Kształcenia Ustawicznego w Tarnowskich Górach w czteroletnie III Liceum Ogólnokształcące dla Dorosłych w Centrum Kształcenia Ustawicznego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a)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 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3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Przepisy wprowadzające ustawę – Prawo oświatowe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Stwierdza się przekształcenie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dotychczasowego trzyletniego III Liceum Ogólnokształcącego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 III Liceum Ogólnokształcące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Niniejsza uchwała stanowi akt założycielski czteroletniego III Liceum Ogólnokształcące dla Dorosłych wchodzącego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Centrum Kształcenia Ustawicznego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Henryka Sienkiewicza 6,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przepisów ustawy Prawo oświatowe.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BC9EA36B-A3B7-4E92-BA83-E2F00DF76F73.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2017r. poz. 949, poz. 2203;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XII/137/2019 z dnia 24 września 2019 r.</dc:title>
  <dc:subject>w sprawie stwierdzenia przekształcenia dotychczasowego trzyletniego III Liceum Ogólnokształcącego dla Dorosłych w^Centrum Kształcenia Ustawicznego w^Tarnowskich Górach w^czteroletnie III Liceum Ogólnokształcące dla Dorosłych w^Centrum Kształcenia Ustawicznego w^Tarnowskich Górach</dc:subject>
  <dc:creator>nr367</dc:creator>
  <cp:lastModifiedBy>nr367</cp:lastModifiedBy>
  <cp:revision>1</cp:revision>
  <dcterms:created xsi:type="dcterms:W3CDTF">2019-09-26T11:29:48Z</dcterms:created>
  <dcterms:modified xsi:type="dcterms:W3CDTF">2019-09-26T11:29:48Z</dcterms:modified>
  <cp:category>Akt prawny</cp:category>
</cp:coreProperties>
</file>