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B243E3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I/28/2018</w:t>
      </w:r>
      <w:r>
        <w:rPr>
          <w:b/>
          <w:caps/>
        </w:rPr>
        <w:br/>
        <w:t>Rady Powiatu Tarnogórskiego</w:t>
      </w:r>
    </w:p>
    <w:p w:rsidR="00A77B3E" w:rsidRDefault="00B243E3">
      <w:pPr>
        <w:spacing w:before="280" w:after="280"/>
        <w:jc w:val="center"/>
        <w:rPr>
          <w:b/>
          <w:caps/>
        </w:rPr>
      </w:pPr>
      <w:r>
        <w:t>z dnia 21 listopada 2018 r.</w:t>
      </w:r>
    </w:p>
    <w:p w:rsidR="00A77B3E" w:rsidRDefault="00B243E3">
      <w:pPr>
        <w:keepNext/>
        <w:spacing w:after="480"/>
        <w:jc w:val="center"/>
      </w:pPr>
      <w:r>
        <w:rPr>
          <w:b/>
        </w:rPr>
        <w:t>w sprawie zmian w budżecie Powiatu Tarnogórskiego na 2018 rok</w:t>
      </w:r>
    </w:p>
    <w:p w:rsidR="00A77B3E" w:rsidRDefault="00B243E3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2018r. poz. 995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 211, art. 212, art. 214, art. 215, art. 217, art. 222, art. 235 ust. 1, ust. 2 i ust. 3, art. 236 ust. 1, ust. 2, ust. 3 i ust. 4, art. 237, art. 242, art. 258 i art. 264 ust. 3</w:t>
      </w:r>
      <w:r>
        <w:rPr>
          <w:color w:val="000000"/>
          <w:u w:color="000000"/>
        </w:rPr>
        <w:t> ustawy z dnia 27 sierpnia 2009 roku o finansach publicznych (tekst jednolity: Dz. U. z 2017r. poz. 2077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B243E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B243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Dokonuje się zmian w tabeli nr 1 „Dochody budżetu Powiatu Tarnogórskiego na 2018 rok” do uchwały nr XLIV/364/</w:t>
      </w:r>
      <w:r>
        <w:rPr>
          <w:color w:val="000000"/>
          <w:u w:color="000000"/>
        </w:rPr>
        <w:t>2017 Rady Powiatu Tarnogórskiego z dnia 19 grudnia 2017 roku w sprawie budżetu Powiatu Tarnogórskiego na 2018 rok, zgodnie z tabelą nr 1 do niniejszej uchwały.</w:t>
      </w:r>
    </w:p>
    <w:p w:rsidR="00A77B3E" w:rsidRDefault="00B243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2 „Wydatki budżetu Powiatu Tarnogórskiego na 2018 rok” do uc</w:t>
      </w:r>
      <w:r>
        <w:rPr>
          <w:color w:val="000000"/>
          <w:u w:color="000000"/>
        </w:rPr>
        <w:t>hwały nr XLIV/364/2017 Rady Powiatu Tarnogórskiego z dnia 19 grudnia 2017 roku w sprawie budżetu Powiatu Tarnogórskiego na 2018 rok, zgodnie z tabelą nr 2 do niniejszej uchwały.</w:t>
      </w:r>
    </w:p>
    <w:p w:rsidR="00A77B3E" w:rsidRDefault="00B243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Dokonuje się zmian w załączniku nr 1 „Wydatki na dotacje udzielane z budż</w:t>
      </w:r>
      <w:r>
        <w:rPr>
          <w:color w:val="000000"/>
          <w:u w:color="000000"/>
        </w:rPr>
        <w:t>etu Powiatu Tarnogórskiego w 2018 roku” do uchwały nr XLIV/364/2017 Rady Powiatu Tarnogórskiego z dnia 19 grudnia 2017 roku w sprawie budżetu Powiatu Tarnogórskiego na 2018 rok, zgodnie z załącznikiem do niniejszej uchwały.</w:t>
      </w:r>
    </w:p>
    <w:p w:rsidR="00A77B3E" w:rsidRDefault="00B243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Wykonanie uchwały powierza </w:t>
      </w:r>
      <w:r>
        <w:rPr>
          <w:color w:val="000000"/>
          <w:u w:color="000000"/>
        </w:rPr>
        <w:t>się Zarządowi Powiatu Tarnogórskiego.</w:t>
      </w:r>
    </w:p>
    <w:p w:rsidR="00A77B3E" w:rsidRDefault="00B243E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Dzienniku Urzędowym Województwa Śląskiego.</w:t>
      </w:r>
    </w:p>
    <w:p w:rsidR="00A77B3E" w:rsidRDefault="00B243E3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B243E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266F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266F3" w:rsidRDefault="00B266F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266F3" w:rsidRDefault="00B243E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B243E3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B243E3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I/28/2018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21 listopada 2018 r.</w:t>
      </w:r>
    </w:p>
    <w:p w:rsidR="00A77B3E" w:rsidRDefault="00B243E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Tabela </w:t>
      </w:r>
      <w:r>
        <w:rPr>
          <w:color w:val="000000"/>
          <w:u w:color="000000"/>
        </w:rPr>
        <w:t>nr 1 do uchwały nr XLIV/364/2017 Rady Powiatu Tarnogórskiego z dnia 19 grudnia 2017 roku</w:t>
      </w:r>
    </w:p>
    <w:p w:rsidR="00A77B3E" w:rsidRDefault="00B243E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2018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184"/>
        <w:gridCol w:w="1140"/>
        <w:gridCol w:w="3893"/>
        <w:gridCol w:w="1717"/>
        <w:gridCol w:w="2339"/>
        <w:gridCol w:w="2339"/>
        <w:gridCol w:w="1658"/>
      </w:tblGrid>
      <w:tr w:rsidR="00B266F3">
        <w:trPr>
          <w:trHeight w:val="255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§</w:t>
            </w:r>
          </w:p>
        </w:tc>
        <w:tc>
          <w:tcPr>
            <w:tcW w:w="3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Nazwa</w:t>
            </w: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przed zmianą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Zmniejszenie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Zwiększenie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po zmianach </w:t>
            </w:r>
          </w:p>
        </w:tc>
      </w:tr>
      <w:tr w:rsidR="00B266F3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</w:tr>
      <w:tr w:rsidR="00B266F3"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Różne </w:t>
            </w:r>
            <w:r>
              <w:rPr>
                <w:color w:val="000000"/>
                <w:sz w:val="14"/>
                <w:u w:color="000000"/>
              </w:rPr>
              <w:t>rozliczenia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61 932 660,00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61 977 660,00</w:t>
            </w:r>
          </w:p>
        </w:tc>
      </w:tr>
      <w:tr w:rsidR="00B266F3">
        <w:trPr>
          <w:trHeight w:val="78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B266F3">
        <w:trPr>
          <w:trHeight w:val="39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75801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Część </w:t>
            </w:r>
            <w:r>
              <w:rPr>
                <w:color w:val="000000"/>
                <w:sz w:val="14"/>
                <w:u w:color="000000"/>
              </w:rPr>
              <w:t>oświatowa subwencji ogólnej dla jednostek samorządu terytorialnego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60 518 079,00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60 563 079,00</w:t>
            </w:r>
          </w:p>
        </w:tc>
      </w:tr>
      <w:tr w:rsidR="00B266F3">
        <w:trPr>
          <w:trHeight w:val="78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</w:t>
            </w:r>
            <w:r>
              <w:rPr>
                <w:color w:val="000000"/>
                <w:sz w:val="14"/>
                <w:u w:color="000000"/>
              </w:rPr>
              <w:t> pkt 2 i 3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B266F3"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2920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Subwencje ogólne z budżetu państwa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60 518 079,00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60 563 079,00</w:t>
            </w:r>
          </w:p>
        </w:tc>
      </w:tr>
      <w:tr w:rsidR="00B266F3"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Pomoc społeczna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15 746 930,00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-7 500,00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3 998,00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15 743 428,00</w:t>
            </w:r>
          </w:p>
        </w:tc>
      </w:tr>
      <w:tr w:rsidR="00B266F3">
        <w:trPr>
          <w:trHeight w:val="78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</w:t>
            </w:r>
            <w:r>
              <w:rPr>
                <w:color w:val="000000"/>
                <w:sz w:val="14"/>
                <w:u w:color="000000"/>
              </w:rPr>
              <w:t>realizację zadań finansowanych z udziałem środków, o których mowa w art. 5 ust. 1 pkt 2 i 3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1 094 078,00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1 094 078,00</w:t>
            </w:r>
          </w:p>
        </w:tc>
      </w:tr>
      <w:tr w:rsidR="00B266F3"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Domy pomocy społecznej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14 250 337,00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-7 500,00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3 998,00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14 246 835,00</w:t>
            </w:r>
          </w:p>
        </w:tc>
      </w:tr>
      <w:tr w:rsidR="00B266F3">
        <w:trPr>
          <w:trHeight w:val="78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</w:t>
            </w:r>
            <w:r>
              <w:rPr>
                <w:color w:val="000000"/>
                <w:sz w:val="14"/>
                <w:u w:color="000000"/>
              </w:rPr>
              <w:t>finansowanie wydatków na realizację zadań finansowanych z udziałem środków, o których mowa w art. 5 ust. 1 pkt 2 i 3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B266F3"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0830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usług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7 746 110,00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-7 500,00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7 738 610,00</w:t>
            </w:r>
          </w:p>
        </w:tc>
      </w:tr>
      <w:tr w:rsidR="00B266F3"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50 424,00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3 </w:t>
            </w:r>
            <w:r>
              <w:rPr>
                <w:color w:val="000000"/>
                <w:sz w:val="14"/>
                <w:u w:color="000000"/>
              </w:rPr>
              <w:t>998,00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54 422,00</w:t>
            </w:r>
          </w:p>
        </w:tc>
      </w:tr>
      <w:tr w:rsidR="00B266F3">
        <w:trPr>
          <w:trHeight w:val="255"/>
        </w:trPr>
        <w:tc>
          <w:tcPr>
            <w:tcW w:w="71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150 512 625,96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-7 500,00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48 998,00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150 554 123,96</w:t>
            </w:r>
          </w:p>
        </w:tc>
      </w:tr>
      <w:tr w:rsidR="00B266F3">
        <w:trPr>
          <w:trHeight w:val="780"/>
        </w:trPr>
        <w:tc>
          <w:tcPr>
            <w:tcW w:w="3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2 313 171,00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</w:t>
            </w:r>
            <w:r>
              <w:rPr>
                <w:color w:val="000000"/>
                <w:sz w:val="14"/>
                <w:u w:color="000000"/>
              </w:rPr>
              <w:t xml:space="preserve"> 313 171,00</w:t>
            </w:r>
          </w:p>
        </w:tc>
      </w:tr>
      <w:tr w:rsidR="00B266F3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</w:tr>
      <w:tr w:rsidR="00B266F3"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Oświata i wychowanie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8 249 244,00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1 770,00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8 251 014,00</w:t>
            </w:r>
          </w:p>
        </w:tc>
      </w:tr>
      <w:tr w:rsidR="00B266F3">
        <w:trPr>
          <w:trHeight w:val="78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8 248 </w:t>
            </w:r>
            <w:r>
              <w:rPr>
                <w:color w:val="000000"/>
                <w:sz w:val="14"/>
                <w:u w:color="000000"/>
              </w:rPr>
              <w:t>444,00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8 248 444,00</w:t>
            </w:r>
          </w:p>
        </w:tc>
      </w:tr>
      <w:tr w:rsidR="00B266F3"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Szkoły zawodowe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5 117 608,00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1 770,00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5 119 378,00</w:t>
            </w:r>
          </w:p>
        </w:tc>
      </w:tr>
      <w:tr w:rsidR="00B266F3">
        <w:trPr>
          <w:trHeight w:val="78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5 </w:t>
            </w:r>
            <w:r>
              <w:rPr>
                <w:color w:val="000000"/>
                <w:sz w:val="14"/>
                <w:u w:color="000000"/>
              </w:rPr>
              <w:t>116 808,00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5 116 808,00</w:t>
            </w:r>
          </w:p>
        </w:tc>
      </w:tr>
      <w:tr w:rsidR="00B266F3"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0870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ze sprzedaży składników majątkowych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1 770,00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2 570,00</w:t>
            </w:r>
          </w:p>
        </w:tc>
      </w:tr>
      <w:tr w:rsidR="00B266F3"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Pomoc społeczna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129 101,00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7 195,00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136 296,00</w:t>
            </w:r>
          </w:p>
        </w:tc>
      </w:tr>
      <w:tr w:rsidR="00B266F3">
        <w:trPr>
          <w:trHeight w:val="78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</w:t>
            </w:r>
            <w:r>
              <w:rPr>
                <w:color w:val="000000"/>
                <w:sz w:val="14"/>
                <w:u w:color="000000"/>
              </w:rPr>
              <w:t>finansowanych z udziałem środków, o których mowa w art. 5 ust. 1 pkt 2 i 3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16 001,00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16 001,00</w:t>
            </w:r>
          </w:p>
        </w:tc>
      </w:tr>
      <w:tr w:rsidR="00B266F3"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Domy pomocy społecznej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113 100,00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7 195,00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120 295,00</w:t>
            </w:r>
          </w:p>
        </w:tc>
      </w:tr>
      <w:tr w:rsidR="00B266F3">
        <w:trPr>
          <w:trHeight w:val="78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</w:t>
            </w:r>
            <w:r>
              <w:rPr>
                <w:color w:val="000000"/>
                <w:sz w:val="14"/>
                <w:u w:color="000000"/>
              </w:rPr>
              <w:t>finansowanych z udziałem środków, o których mowa w art. 5 ust. 1 pkt 2 i 3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B266F3">
        <w:trPr>
          <w:trHeight w:val="300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0870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ze sprzedaży składników majątkowych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3 100,00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7 195,00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10 295,00</w:t>
            </w:r>
          </w:p>
        </w:tc>
      </w:tr>
      <w:tr w:rsidR="00B266F3">
        <w:trPr>
          <w:trHeight w:val="255"/>
        </w:trPr>
        <w:tc>
          <w:tcPr>
            <w:tcW w:w="71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15 335 220,00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8 965,00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15 344 185,00</w:t>
            </w:r>
          </w:p>
        </w:tc>
      </w:tr>
      <w:tr w:rsidR="00B266F3">
        <w:trPr>
          <w:trHeight w:val="780"/>
        </w:trPr>
        <w:tc>
          <w:tcPr>
            <w:tcW w:w="3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</w:t>
            </w:r>
            <w:r>
              <w:rPr>
                <w:color w:val="000000"/>
                <w:sz w:val="14"/>
                <w:u w:color="000000"/>
              </w:rPr>
              <w:t>dotacji i środków na finansowanie wydatków na realizację zadań finansowanych z udziałem środków, o których mowa w art. 5 ust. 1 pkt 2 i 3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8 962 726,00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8 962 726,00</w:t>
            </w:r>
          </w:p>
        </w:tc>
      </w:tr>
      <w:tr w:rsidR="00B266F3">
        <w:trPr>
          <w:trHeight w:val="255"/>
        </w:trPr>
        <w:tc>
          <w:tcPr>
            <w:tcW w:w="1534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</w:p>
        </w:tc>
      </w:tr>
      <w:tr w:rsidR="00B266F3">
        <w:trPr>
          <w:trHeight w:val="255"/>
        </w:trPr>
        <w:tc>
          <w:tcPr>
            <w:tcW w:w="71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Ogółem:</w:t>
            </w: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165 847 845,96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-7 500,00</w:t>
            </w:r>
          </w:p>
        </w:tc>
        <w:tc>
          <w:tcPr>
            <w:tcW w:w="23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57 963,00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165 898 308,96</w:t>
            </w:r>
          </w:p>
        </w:tc>
      </w:tr>
      <w:tr w:rsidR="00B266F3">
        <w:trPr>
          <w:trHeight w:val="900"/>
        </w:trPr>
        <w:tc>
          <w:tcPr>
            <w:tcW w:w="3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</w:t>
            </w:r>
            <w:r>
              <w:rPr>
                <w:b/>
                <w:color w:val="000000"/>
                <w:sz w:val="14"/>
                <w:u w:color="000000"/>
              </w:rPr>
              <w:t xml:space="preserve">dotacji i środków na finansowanie wydatków na realizację zadań finansowanych z udziałem środków, o których mowa w art. 5 ust. 1 pkt 2 i 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11 275 897,00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11 275 897,00</w:t>
            </w:r>
          </w:p>
        </w:tc>
      </w:tr>
    </w:tbl>
    <w:p w:rsidR="00A77B3E" w:rsidRDefault="00B243E3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B243E3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I/28/2018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21 listopada 2018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B243E3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B243E3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 do uchwały nr I/28/2018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21 listopada 2018 r.</w:t>
      </w:r>
    </w:p>
    <w:p w:rsidR="00A77B3E" w:rsidRDefault="00B243E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 1 do uchwały nr XLIV/364/2017 Rady Powiatu Tarnogórskiego z dnia 19 grudnia 2017 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916"/>
        <w:gridCol w:w="1947"/>
        <w:gridCol w:w="1821"/>
        <w:gridCol w:w="1821"/>
        <w:gridCol w:w="1821"/>
      </w:tblGrid>
      <w:tr w:rsidR="00B266F3">
        <w:trPr>
          <w:trHeight w:val="285"/>
        </w:trPr>
        <w:tc>
          <w:tcPr>
            <w:tcW w:w="97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Wydatki na dotacje udzielane z budżetu Po</w:t>
            </w:r>
            <w:r>
              <w:rPr>
                <w:b/>
                <w:color w:val="000000"/>
                <w:sz w:val="20"/>
                <w:u w:color="000000"/>
              </w:rPr>
              <w:t>wiatu Tarnogórskiego w 2018 roku</w:t>
            </w:r>
          </w:p>
        </w:tc>
      </w:tr>
      <w:tr w:rsidR="00B266F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</w:p>
        </w:tc>
      </w:tr>
      <w:tr w:rsidR="00B266F3">
        <w:trPr>
          <w:trHeight w:val="225"/>
        </w:trPr>
        <w:tc>
          <w:tcPr>
            <w:tcW w:w="8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18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Paragraf</w:t>
            </w:r>
          </w:p>
        </w:tc>
        <w:tc>
          <w:tcPr>
            <w:tcW w:w="52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Kwota dotacji (w zł)</w:t>
            </w:r>
          </w:p>
        </w:tc>
      </w:tr>
      <w:tr w:rsidR="00B266F3">
        <w:trPr>
          <w:trHeight w:val="225"/>
        </w:trPr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podmiotowa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przedmiotowa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celowa</w:t>
            </w:r>
          </w:p>
        </w:tc>
      </w:tr>
      <w:tr w:rsidR="00B266F3">
        <w:trPr>
          <w:trHeight w:val="225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Jednostki spoza sektora finansów publicznych</w:t>
            </w:r>
          </w:p>
        </w:tc>
      </w:tr>
      <w:tr w:rsidR="00B266F3">
        <w:trPr>
          <w:trHeight w:val="22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45 000,00</w:t>
            </w:r>
          </w:p>
        </w:tc>
      </w:tr>
      <w:tr w:rsidR="00B266F3">
        <w:trPr>
          <w:trHeight w:val="225"/>
        </w:trPr>
        <w:tc>
          <w:tcPr>
            <w:tcW w:w="4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45 000,00</w:t>
            </w:r>
          </w:p>
        </w:tc>
      </w:tr>
      <w:tr w:rsidR="00B266F3">
        <w:trPr>
          <w:trHeight w:val="225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</w:p>
        </w:tc>
      </w:tr>
      <w:tr w:rsidR="00B266F3">
        <w:trPr>
          <w:trHeight w:val="22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Łączna kwota dotacji </w:t>
            </w:r>
            <w:r>
              <w:rPr>
                <w:color w:val="000000"/>
                <w:sz w:val="16"/>
                <w:u w:color="000000"/>
              </w:rPr>
              <w:t>podmiotowej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B266F3">
        <w:trPr>
          <w:trHeight w:val="22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Łączna kwota dotacji przedmiotowej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B266F3">
        <w:trPr>
          <w:trHeight w:val="22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Łączna kwota dotacji celowej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45 000,00</w:t>
            </w:r>
          </w:p>
        </w:tc>
      </w:tr>
      <w:tr w:rsidR="00B266F3">
        <w:trPr>
          <w:trHeight w:val="22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B243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Razem: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B243E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45 000,00</w:t>
            </w:r>
          </w:p>
        </w:tc>
      </w:tr>
    </w:tbl>
    <w:p w:rsidR="00A77B3E" w:rsidRDefault="00B243E3">
      <w:pPr>
        <w:rPr>
          <w:color w:val="000000"/>
          <w:u w:color="000000"/>
        </w:rPr>
      </w:pPr>
    </w:p>
    <w:sectPr w:rsidR="00A77B3E">
      <w:footerReference w:type="default" r:id="rId10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3E3" w:rsidRDefault="00B243E3">
      <w:r>
        <w:separator/>
      </w:r>
    </w:p>
  </w:endnote>
  <w:endnote w:type="continuationSeparator" w:id="0">
    <w:p w:rsidR="00B243E3" w:rsidRDefault="00B2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266F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B266F3" w:rsidRDefault="00B243E3">
          <w:pPr>
            <w:jc w:val="left"/>
            <w:rPr>
              <w:sz w:val="18"/>
            </w:rPr>
          </w:pPr>
          <w:r>
            <w:rPr>
              <w:sz w:val="18"/>
            </w:rPr>
            <w:t>Id: 25814A19-A8EB-49DD-908A-A641373595A6.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B266F3" w:rsidRDefault="00B243E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50B20">
            <w:rPr>
              <w:sz w:val="18"/>
            </w:rPr>
            <w:fldChar w:fldCharType="separate"/>
          </w:r>
          <w:r w:rsidR="00050B2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266F3" w:rsidRDefault="00B266F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B266F3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B266F3" w:rsidRDefault="00B243E3">
          <w:pPr>
            <w:jc w:val="left"/>
            <w:rPr>
              <w:sz w:val="18"/>
            </w:rPr>
          </w:pPr>
          <w:r>
            <w:rPr>
              <w:sz w:val="18"/>
            </w:rPr>
            <w:t>Id: 25814A19-A8EB-49DD-908A-A641373595A6.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B266F3" w:rsidRDefault="00B243E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50B20">
            <w:rPr>
              <w:sz w:val="18"/>
            </w:rPr>
            <w:fldChar w:fldCharType="separate"/>
          </w:r>
          <w:r w:rsidR="00050B2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266F3" w:rsidRDefault="00B266F3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266F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B266F3" w:rsidRDefault="00B243E3">
          <w:pPr>
            <w:jc w:val="left"/>
            <w:rPr>
              <w:sz w:val="18"/>
            </w:rPr>
          </w:pPr>
          <w:r>
            <w:rPr>
              <w:sz w:val="18"/>
            </w:rPr>
            <w:t>Id: 25814A19-A8EB-49DD-908A-A641373595A6.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B266F3" w:rsidRDefault="00B243E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50B20">
            <w:rPr>
              <w:sz w:val="18"/>
            </w:rPr>
            <w:fldChar w:fldCharType="separate"/>
          </w:r>
          <w:r w:rsidR="00050B2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266F3" w:rsidRDefault="00B266F3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266F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B266F3" w:rsidRDefault="00B243E3">
          <w:pPr>
            <w:jc w:val="left"/>
            <w:rPr>
              <w:sz w:val="18"/>
            </w:rPr>
          </w:pPr>
          <w:r>
            <w:rPr>
              <w:sz w:val="18"/>
            </w:rPr>
            <w:t>Id: 25814A19-A8EB-49DD-908A-A641373595A6.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B266F3" w:rsidRDefault="00B243E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50B20">
            <w:rPr>
              <w:sz w:val="18"/>
            </w:rPr>
            <w:fldChar w:fldCharType="separate"/>
          </w:r>
          <w:r w:rsidR="00050B2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266F3" w:rsidRDefault="00B266F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3E3" w:rsidRDefault="00B243E3">
      <w:r>
        <w:separator/>
      </w:r>
    </w:p>
  </w:footnote>
  <w:footnote w:type="continuationSeparator" w:id="0">
    <w:p w:rsidR="00B243E3" w:rsidRDefault="00B243E3">
      <w:r>
        <w:continuationSeparator/>
      </w:r>
    </w:p>
  </w:footnote>
  <w:footnote w:id="1">
    <w:p w:rsidR="00B266F3" w:rsidRDefault="00B243E3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Dz. U. z 2018r. </w:t>
      </w:r>
      <w:r>
        <w:t>poz. 1000, poz. 1349, poz. 1432</w:t>
      </w:r>
    </w:p>
  </w:footnote>
  <w:footnote w:id="2">
    <w:p w:rsidR="00B266F3" w:rsidRDefault="00B243E3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1000, poz. 62, poz. 1366, poz. 1693, poz. 1669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F3"/>
    <w:rsid w:val="00050B20"/>
    <w:rsid w:val="00B243E3"/>
    <w:rsid w:val="00B2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5ABC82-10C7-4DEE-9D8E-90481392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5208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I/28/2018 z dnia 21 listopada 2018 r.</vt:lpstr>
      <vt:lpstr/>
    </vt:vector>
  </TitlesOfParts>
  <Company>Rada Powiatu Tarnogórskiego</Company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I/28/2018 z dnia 21 listopada 2018 r.</dc:title>
  <dc:subject>w sprawie zmian w^budżecie Powiatu Tarnogórskiego na 2018^rok</dc:subject>
  <dc:creator>nr367</dc:creator>
  <cp:lastModifiedBy>nr314</cp:lastModifiedBy>
  <cp:revision>3</cp:revision>
  <dcterms:created xsi:type="dcterms:W3CDTF">2018-12-07T09:18:00Z</dcterms:created>
  <dcterms:modified xsi:type="dcterms:W3CDTF">2018-12-07T09:18:00Z</dcterms:modified>
  <cp:category>Akt prawny</cp:category>
</cp:coreProperties>
</file>