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ED7088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LIV/426/2018</w:t>
      </w:r>
      <w:r>
        <w:rPr>
          <w:b/>
          <w:caps/>
        </w:rPr>
        <w:br/>
        <w:t>Rady Powiatu Tarnogórskiego</w:t>
      </w:r>
    </w:p>
    <w:p w:rsidR="00A77B3E" w:rsidRDefault="00ED7088">
      <w:pPr>
        <w:spacing w:before="280" w:after="280"/>
        <w:jc w:val="center"/>
        <w:rPr>
          <w:b/>
          <w:caps/>
        </w:rPr>
      </w:pPr>
      <w:r>
        <w:t>z dnia 25 września 2018 r.</w:t>
      </w:r>
    </w:p>
    <w:p w:rsidR="00A77B3E" w:rsidRDefault="00ED7088">
      <w:pPr>
        <w:keepNext/>
        <w:spacing w:after="480"/>
        <w:jc w:val="center"/>
      </w:pPr>
      <w:r>
        <w:rPr>
          <w:b/>
        </w:rPr>
        <w:t>w sprawie zmiany Wieloletniej Prognozy Finansowej Powiatu Tarnogórskiego na lata 2018-2028</w:t>
      </w:r>
    </w:p>
    <w:p w:rsidR="00A77B3E" w:rsidRDefault="00ED7088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226, art. 227, art. 228, art. 229, art. 230, art. 231, art. 242 i </w:t>
      </w:r>
      <w:r>
        <w:t>art. 243 ustawy z dnia 27 sierpnia 2009 roku o finansach publicznych (tekst jednolity: Dz. U. z 2017r. poz. 2077 z późn. zm.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rPr>
          <w:color w:val="000000"/>
          <w:u w:color="000000"/>
        </w:rPr>
        <w:t>) oraz Rozporządzenia Ministra Finansów z dnia 10 stycznia 2013 roku w sprawie wieloletniej prognozy finansowej jednostki samorząd</w:t>
      </w:r>
      <w:r>
        <w:rPr>
          <w:color w:val="000000"/>
          <w:u w:color="000000"/>
        </w:rPr>
        <w:t>u terytorialnego (tekst jednolity: Dz. U. z 2015r. poz. 92)</w:t>
      </w:r>
    </w:p>
    <w:p w:rsidR="00A77B3E" w:rsidRDefault="00ED7088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Rada Powiatu</w:t>
      </w:r>
      <w:r>
        <w:rPr>
          <w:b/>
          <w:color w:val="000000"/>
          <w:u w:color="000000"/>
        </w:rPr>
        <w:br/>
        <w:t>uchwala:</w:t>
      </w:r>
    </w:p>
    <w:p w:rsidR="00A77B3E" w:rsidRDefault="00ED708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Załącznik nr 1 do uchwały nr XLIV/363/2017 Rady Powiatu Tarnogórskiego z dnia 19 grudnia 2017 roku w sprawie Wieloletniej Prognozy Finansowej Powiatu Tarnogórskiego na l</w:t>
      </w:r>
      <w:r>
        <w:rPr>
          <w:color w:val="000000"/>
          <w:u w:color="000000"/>
        </w:rPr>
        <w:t>ata 2018-2028 otrzymuje brzmienie według załącznika nr 1 do niniejszej uchwały.</w:t>
      </w:r>
    </w:p>
    <w:p w:rsidR="00A77B3E" w:rsidRDefault="00ED708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Załącznik nr 2 do uchwały nr XLIV/363/2017 Rady Powiatu Tarnogórskiego z dnia 19 grudnia 2017 roku w sprawie Wieloletniej Prognozy Finansowej Powiatu Tarnogórskiego na lat</w:t>
      </w:r>
      <w:r>
        <w:rPr>
          <w:color w:val="000000"/>
          <w:u w:color="000000"/>
        </w:rPr>
        <w:t>a 2018-2028 otrzymuje brzmienie według załącznika nr 2 do niniejszej uchwały.</w:t>
      </w:r>
    </w:p>
    <w:p w:rsidR="00A77B3E" w:rsidRDefault="00ED708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Uchwala się objaśnienia wartości Wieloletniej Prognozy Finansowej Powiatu Tarnogórskiego na lata 2018-2028 w związku ze zmianami dokonanymi w budżecie Powiatu Tarnogórskiego</w:t>
      </w:r>
      <w:r>
        <w:rPr>
          <w:color w:val="000000"/>
          <w:u w:color="000000"/>
        </w:rPr>
        <w:t>.</w:t>
      </w:r>
    </w:p>
    <w:p w:rsidR="00A77B3E" w:rsidRDefault="00ED708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uchwały powierza się Zarządowi Powiatu Tarnogórskiego.</w:t>
      </w:r>
    </w:p>
    <w:p w:rsidR="00A77B3E" w:rsidRDefault="00ED7088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Uchwała wchodzi w życie z dniem podjęcia i podlega ogłoszeniu w sposób zwyczajowo przyjęty.</w:t>
      </w:r>
    </w:p>
    <w:p w:rsidR="00A77B3E" w:rsidRDefault="00ED7088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ED7088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4C059F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59F" w:rsidRDefault="004C059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59F" w:rsidRDefault="00ED7088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Powiatu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Adam Chmiel</w:t>
            </w:r>
          </w:p>
        </w:tc>
      </w:tr>
    </w:tbl>
    <w:p w:rsidR="00A77B3E" w:rsidRDefault="00ED7088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ED7088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 xml:space="preserve">Załącznik </w:t>
      </w:r>
      <w:r>
        <w:t>Nr 1 do uchwały</w:t>
      </w:r>
      <w:r>
        <w:rPr>
          <w:color w:val="000000"/>
          <w:u w:color="000000"/>
        </w:rPr>
        <w:t xml:space="preserve"> Nr LIV/426/2018</w:t>
      </w:r>
      <w:r>
        <w:rPr>
          <w:color w:val="000000"/>
          <w:u w:color="000000"/>
        </w:rPr>
        <w:br/>
      </w:r>
      <w:r>
        <w:t>Rady Powiatu Tarnogórskiego</w:t>
      </w:r>
      <w:r>
        <w:rPr>
          <w:color w:val="000000"/>
          <w:u w:color="000000"/>
        </w:rPr>
        <w:br/>
      </w:r>
      <w:r>
        <w:t>z dnia 25 września 2018 r.</w:t>
      </w:r>
      <w:r>
        <w:rPr>
          <w:color w:val="000000"/>
          <w:u w:color="000000"/>
        </w:rPr>
        <w:br/>
      </w:r>
      <w:hyperlink r:id="rId8" w:history="1">
        <w:r>
          <w:rPr>
            <w:rStyle w:val="Hipercze"/>
            <w:color w:val="000000"/>
            <w:u w:val="none" w:color="000000"/>
          </w:rPr>
          <w:t>Zalacznik1.pdf</w:t>
        </w:r>
      </w:hyperlink>
    </w:p>
    <w:p w:rsidR="00A77B3E" w:rsidRDefault="00ED7088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Style w:val="Hipercze"/>
          <w:color w:val="000000"/>
          <w:u w:val="none" w:color="000000"/>
        </w:rPr>
        <w:lastRenderedPageBreak/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t>Załącznik Nr 2 do uchwały</w:t>
      </w:r>
      <w:r>
        <w:rPr>
          <w:rStyle w:val="Hipercze"/>
          <w:color w:val="000000"/>
          <w:u w:val="none" w:color="000000"/>
        </w:rPr>
        <w:t xml:space="preserve"> Nr LIV/426/2018</w:t>
      </w:r>
      <w:r>
        <w:rPr>
          <w:rStyle w:val="Hipercze"/>
          <w:color w:val="000000"/>
          <w:u w:val="none" w:color="000000"/>
        </w:rPr>
        <w:br/>
      </w:r>
      <w:r>
        <w:t>Rady Powiatu Tarnogórskiego</w:t>
      </w:r>
      <w:r>
        <w:rPr>
          <w:rStyle w:val="Hipercze"/>
          <w:color w:val="000000"/>
          <w:u w:val="none" w:color="000000"/>
        </w:rPr>
        <w:br/>
      </w:r>
      <w:r>
        <w:t>z dnia 25 września 2018 r.</w:t>
      </w:r>
      <w:r>
        <w:rPr>
          <w:rStyle w:val="Hipercze"/>
          <w:color w:val="000000"/>
          <w:u w:val="none" w:color="000000"/>
        </w:rPr>
        <w:br/>
      </w:r>
      <w:hyperlink r:id="rId10" w:history="1">
        <w:r>
          <w:rPr>
            <w:rStyle w:val="Hipercze"/>
            <w:color w:val="000000"/>
            <w:u w:val="none" w:color="000000"/>
          </w:rPr>
          <w:t>Zalacznik2.pdf</w:t>
        </w:r>
      </w:hyperlink>
    </w:p>
    <w:p w:rsidR="00A77B3E" w:rsidRDefault="00ED7088">
      <w:pPr>
        <w:keepNext/>
        <w:spacing w:before="120" w:after="120" w:line="360" w:lineRule="auto"/>
        <w:ind w:left="4535"/>
        <w:jc w:val="left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lastRenderedPageBreak/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rPr>
          <w:rStyle w:val="Hipercze"/>
          <w:color w:val="000000"/>
          <w:u w:val="none" w:color="000000"/>
        </w:rPr>
        <w:t>Załącznik nr 3 do uchwały nr LIV/426/2018</w:t>
      </w:r>
      <w:r>
        <w:rPr>
          <w:rStyle w:val="Hipercze"/>
          <w:color w:val="000000"/>
          <w:u w:val="none" w:color="000000"/>
        </w:rPr>
        <w:br/>
        <w:t>Rady Powiatu Tarnogórskiego</w:t>
      </w:r>
      <w:r>
        <w:rPr>
          <w:rStyle w:val="Hipercze"/>
          <w:color w:val="000000"/>
          <w:u w:val="none" w:color="000000"/>
        </w:rPr>
        <w:br/>
        <w:t>z dnia 25 września 2018 r.</w:t>
      </w:r>
    </w:p>
    <w:p w:rsidR="00A77B3E" w:rsidRDefault="00ED7088">
      <w:pPr>
        <w:keepNext/>
        <w:spacing w:after="480"/>
        <w:jc w:val="center"/>
        <w:rPr>
          <w:rStyle w:val="Hipercze"/>
          <w:color w:val="000000"/>
          <w:u w:val="none" w:color="000000"/>
        </w:rPr>
      </w:pPr>
      <w:r>
        <w:rPr>
          <w:rStyle w:val="Hipercze"/>
          <w:b/>
          <w:color w:val="000000"/>
          <w:u w:val="none" w:color="000000"/>
        </w:rPr>
        <w:t>Objaśnienia do zmian kategorii i </w:t>
      </w:r>
      <w:r>
        <w:rPr>
          <w:rStyle w:val="Hipercze"/>
          <w:b/>
          <w:color w:val="000000"/>
          <w:u w:val="none" w:color="000000"/>
        </w:rPr>
        <w:t>wartości przyjętych w Wieloletniej Prognozie Finansowej Powiatu Tarnogórskiego na lata 2018 – 2028</w:t>
      </w:r>
    </w:p>
    <w:p w:rsidR="00A77B3E" w:rsidRDefault="00ED7088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Zmiany w prognozie wynikają ze zmian w budżecie Powiatu dokonanych sierpniowymi i wrześniowymi uchwałami Zarządu i Rady Powiatu. Zdarzenia gospodarcze, które</w:t>
      </w:r>
      <w:r>
        <w:rPr>
          <w:rStyle w:val="Hipercze"/>
          <w:color w:val="000000"/>
          <w:u w:val="none" w:color="000000"/>
        </w:rPr>
        <w:t xml:space="preserve"> miały miejsce w omawianym okresie, wpłynęły na wartości podstawowych kategorii prognozy w roku obecnym oraz – w związku z rezygnacją z realizacji zadania przebudowy mostu w ciągu ulicy Drozdka w Kaletach – także w latach 2019-2020. Zmiany wartości dla rok</w:t>
      </w:r>
      <w:r>
        <w:rPr>
          <w:rStyle w:val="Hipercze"/>
          <w:color w:val="000000"/>
          <w:u w:val="none" w:color="000000"/>
        </w:rPr>
        <w:t>u 2018, w stosunku do prognozy z sierpnia, obrazuje poniższe zestawienie tabelaryczne.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3004"/>
        <w:gridCol w:w="2615"/>
        <w:gridCol w:w="2117"/>
        <w:gridCol w:w="1728"/>
      </w:tblGrid>
      <w:tr w:rsidR="004C059F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ED7088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Lp.</w:t>
            </w:r>
          </w:p>
        </w:tc>
        <w:tc>
          <w:tcPr>
            <w:tcW w:w="28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ED7088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Tytuł pozycji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ED7088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 xml:space="preserve">Wartość WPF z dnia 28.08.2018r. 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ED7088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Wartość WPF z obecnej uchwały</w:t>
            </w:r>
          </w:p>
        </w:tc>
        <w:tc>
          <w:tcPr>
            <w:tcW w:w="16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ED7088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Różnica</w:t>
            </w:r>
          </w:p>
        </w:tc>
      </w:tr>
      <w:tr w:rsidR="004C059F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ED7088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D7088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Ogółem dochody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ED7088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163 034 752,02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ED7088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163 917 371,52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ED7088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882 619,50</w:t>
            </w:r>
          </w:p>
        </w:tc>
      </w:tr>
      <w:tr w:rsidR="004C059F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ED7088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D7088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Ogółem wydatki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ED7088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169</w:t>
            </w:r>
            <w:r>
              <w:rPr>
                <w:rStyle w:val="Hipercze"/>
                <w:color w:val="000000"/>
                <w:u w:val="none" w:color="000000"/>
              </w:rPr>
              <w:t> 685 779,02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ED7088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170 618 398,52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ED7088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932 619,50</w:t>
            </w:r>
          </w:p>
        </w:tc>
      </w:tr>
      <w:tr w:rsidR="004C059F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ED7088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3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D7088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Wynik budżetu (1-2)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ED7088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-6 651 027,00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ED7088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-6 701 027,00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ED7088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-50 000,00</w:t>
            </w:r>
          </w:p>
        </w:tc>
      </w:tr>
      <w:tr w:rsidR="004C059F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ED7088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D7088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Przychody ogółem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ED7088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9 205 027,00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ED7088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9 255 027,00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ED7088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50 000,00</w:t>
            </w:r>
          </w:p>
        </w:tc>
      </w:tr>
      <w:tr w:rsidR="004C059F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ED7088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5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D7088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Rozchody budżetu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ED7088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2 554 000,00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ED7088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2 554 000,00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ED7088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0,00</w:t>
            </w:r>
          </w:p>
        </w:tc>
      </w:tr>
      <w:tr w:rsidR="004C059F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D7088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6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D7088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Wynik operacyjny brutto =</w:t>
            </w:r>
            <w:r>
              <w:rPr>
                <w:rStyle w:val="Hipercze"/>
                <w:color w:val="000000"/>
                <w:u w:val="none" w:color="000000"/>
              </w:rPr>
              <w:br/>
              <w:t xml:space="preserve">dochody bieżące - </w:t>
            </w:r>
            <w:r>
              <w:rPr>
                <w:rStyle w:val="Hipercze"/>
                <w:color w:val="000000"/>
                <w:u w:val="none" w:color="000000"/>
              </w:rPr>
              <w:t>wydatki bieżące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D7088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4 721 352,00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D7088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4 709 429,00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D7088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-11 923,00</w:t>
            </w:r>
          </w:p>
        </w:tc>
      </w:tr>
    </w:tbl>
    <w:p w:rsidR="00A77B3E" w:rsidRDefault="00ED7088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Korekty planu dochodów spowodowane były:</w:t>
      </w:r>
    </w:p>
    <w:p w:rsidR="00A77B3E" w:rsidRDefault="00ED7088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1. </w:t>
      </w:r>
      <w:r>
        <w:rPr>
          <w:rStyle w:val="Hipercze"/>
          <w:color w:val="000000"/>
          <w:u w:val="none" w:color="000000"/>
        </w:rPr>
        <w:t xml:space="preserve">wprowadzeniem dotacji otrzymanych od Wojewody Śląskiego oraz z Krajowego Biura Wyborczego na realizację zadań zleconych w straży pożarnej, celem pomocy dla </w:t>
      </w:r>
      <w:r>
        <w:rPr>
          <w:rStyle w:val="Hipercze"/>
          <w:color w:val="000000"/>
          <w:u w:val="none" w:color="000000"/>
        </w:rPr>
        <w:t>repatriantów oraz na przeprowadzenie wyborów samorządowych;</w:t>
      </w:r>
    </w:p>
    <w:p w:rsidR="00A77B3E" w:rsidRDefault="00ED7088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2. </w:t>
      </w:r>
      <w:r>
        <w:rPr>
          <w:rStyle w:val="Hipercze"/>
          <w:color w:val="000000"/>
          <w:u w:val="none" w:color="000000"/>
        </w:rPr>
        <w:t>wprowadzeniem środków z Gminy Miasteczko Śląskie oraz Nadleśnictwa Świerklaniec na modernizację nawierzchni bitumicznej drogi powiatowej nr 3257S ul. Imielów w Miasteczku Śląskim;</w:t>
      </w:r>
    </w:p>
    <w:p w:rsidR="00A77B3E" w:rsidRDefault="00ED7088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3. </w:t>
      </w:r>
      <w:r>
        <w:rPr>
          <w:rStyle w:val="Hipercze"/>
          <w:color w:val="000000"/>
          <w:u w:val="none" w:color="000000"/>
        </w:rPr>
        <w:t>zwiększeniem dochodów ze sprzedaży mienia w związku z ponadplanową realizacją tego tytułu;</w:t>
      </w:r>
    </w:p>
    <w:p w:rsidR="00A77B3E" w:rsidRDefault="00ED7088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4. </w:t>
      </w:r>
      <w:r>
        <w:rPr>
          <w:rStyle w:val="Hipercze"/>
          <w:color w:val="000000"/>
          <w:u w:val="none" w:color="000000"/>
        </w:rPr>
        <w:t>przekwalifikowaniem części dochodów bieżących na majątkowe dla programów dofinansowanych środkami strukturalnymi „Teraz MY” oraz „Powiatowe Centrum Usług Społeczn</w:t>
      </w:r>
      <w:r>
        <w:rPr>
          <w:rStyle w:val="Hipercze"/>
          <w:color w:val="000000"/>
          <w:u w:val="none" w:color="000000"/>
        </w:rPr>
        <w:t>ych” w związku z możliwością dofinansowania zakupu systemu obiegu dokumentów przez Powiatowe Centrum Pomocy Rodzinie;</w:t>
      </w:r>
    </w:p>
    <w:p w:rsidR="00A77B3E" w:rsidRDefault="00ED7088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5. </w:t>
      </w:r>
      <w:r>
        <w:rPr>
          <w:rStyle w:val="Hipercze"/>
          <w:color w:val="000000"/>
          <w:u w:val="none" w:color="000000"/>
        </w:rPr>
        <w:t>zmniejszeniem środków z Funduszu Pracy na wynagrodzenia pracowników Powiatowego Urzędu Pracy.</w:t>
      </w:r>
    </w:p>
    <w:p w:rsidR="00A77B3E" w:rsidRDefault="00ED7088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Zmiany w planie wydatków powiązane były g</w:t>
      </w:r>
      <w:r>
        <w:rPr>
          <w:rStyle w:val="Hipercze"/>
          <w:color w:val="000000"/>
          <w:u w:val="none" w:color="000000"/>
        </w:rPr>
        <w:t>łównie z korektami strony dochodowej, ewentualnie miały na celu dostosowanie planu do przewidywanego wykonania w następstwie zaistnienia nieprzewidzianych zdarzeń gospodarczych. Dochodami z ponadplanowej sprzedaży majątku częściowo sfinansowano wkład własn</w:t>
      </w:r>
      <w:r>
        <w:rPr>
          <w:rStyle w:val="Hipercze"/>
          <w:color w:val="000000"/>
          <w:u w:val="none" w:color="000000"/>
        </w:rPr>
        <w:t>y dla zadania przebudowy ulicy Nałkowskiej w Radzionkowie zaś przychodami z wolnych środków zakup systemu obiegu dokumentów w Powiatowym Centrum Pomocy Rodzinie. Zaangażowanie przychodów wpłynęło negatywnie na wynik budżetu za 2018 rok (wzrost deficytu). W</w:t>
      </w:r>
      <w:r>
        <w:rPr>
          <w:rStyle w:val="Hipercze"/>
          <w:color w:val="000000"/>
          <w:u w:val="none" w:color="000000"/>
        </w:rPr>
        <w:t> omawianym okresie nie uległa zmianie wartość rozchodów.</w:t>
      </w:r>
    </w:p>
    <w:p w:rsidR="00A77B3E" w:rsidRDefault="00ED7088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Zmiany dokonane w analizowanym okresie nie miały zasadniczego wpływu na kształtowanie się wskaźników określonych w art. 242 i 243 ustawy o finansach publicznych, które są spełnione w całym okresie ob</w:t>
      </w:r>
      <w:r>
        <w:rPr>
          <w:rStyle w:val="Hipercze"/>
          <w:color w:val="000000"/>
          <w:u w:val="none" w:color="000000"/>
        </w:rPr>
        <w:t>owiązywania prognozy.</w:t>
      </w:r>
    </w:p>
    <w:p w:rsidR="00A77B3E" w:rsidRDefault="00ED7088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W wykazie przedsięwzięć stanowiącym załącznik nr 2 dokonano następujących zmian:</w:t>
      </w:r>
    </w:p>
    <w:p w:rsidR="00A77B3E" w:rsidRDefault="00ED7088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1. </w:t>
      </w:r>
      <w:r>
        <w:rPr>
          <w:rStyle w:val="Hipercze"/>
          <w:color w:val="000000"/>
          <w:u w:val="none" w:color="000000"/>
        </w:rPr>
        <w:t>usunięto z wykazu zadanie planowane do realizacji w latach 2018-2020 przez Zarząd Dróg Powiatowych pn. „Przebudowa mostu w ciągu drogi 2352S w miejsco</w:t>
      </w:r>
      <w:r>
        <w:rPr>
          <w:rStyle w:val="Hipercze"/>
          <w:color w:val="000000"/>
          <w:u w:val="none" w:color="000000"/>
        </w:rPr>
        <w:t>wości Kalety w ciągu ulicy Drozdka” w łącznej wysokości 3 758 134 zł. Powyższe było związane z otrzymanymi od wykonawców ofertami poprzetargowymi znacznie przekraczającymi zaplanowane przez Powiat środki (o 1,4 mln. zł). W rezultacie braku, lub tylko symbo</w:t>
      </w:r>
      <w:r>
        <w:rPr>
          <w:rStyle w:val="Hipercze"/>
          <w:color w:val="000000"/>
          <w:u w:val="none" w:color="000000"/>
        </w:rPr>
        <w:t>licznego, dofinansowania ze strony Miasta Kalety oraz Lasów Państwowych postanowiono odstąpić od realizacji inwestycji;</w:t>
      </w:r>
    </w:p>
    <w:p w:rsidR="00A77B3E" w:rsidRDefault="00ED7088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lastRenderedPageBreak/>
        <w:t>2. </w:t>
      </w:r>
      <w:r>
        <w:rPr>
          <w:rStyle w:val="Hipercze"/>
          <w:color w:val="000000"/>
          <w:u w:val="none" w:color="000000"/>
        </w:rPr>
        <w:t xml:space="preserve">zmniejszono o 25 000 zł w roku 2018 limit wydatków oraz łączne nakłady finansowe dla zadania utrzymania ciągłości projektu </w:t>
      </w:r>
      <w:r>
        <w:rPr>
          <w:rStyle w:val="Hipercze"/>
          <w:color w:val="000000"/>
          <w:u w:val="none" w:color="000000"/>
        </w:rPr>
        <w:t>„Przeciwdziałamy wykluczeniu cyfrowemu – Internet w domu i w szkole” w związku z zakończeniem programu oraz brakiem konieczności uruchamiania w bieżącym roku zaplanowanych środków rezerwowych na ewentualne remonty lub wymianę sprzętu dla uczestników projek</w:t>
      </w:r>
      <w:r>
        <w:rPr>
          <w:rStyle w:val="Hipercze"/>
          <w:color w:val="000000"/>
          <w:u w:val="none" w:color="000000"/>
        </w:rPr>
        <w:t>tu;</w:t>
      </w:r>
    </w:p>
    <w:p w:rsidR="00A77B3E" w:rsidRDefault="00ED7088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3. </w:t>
      </w:r>
      <w:r>
        <w:rPr>
          <w:rStyle w:val="Hipercze"/>
          <w:color w:val="000000"/>
          <w:u w:val="none" w:color="000000"/>
        </w:rPr>
        <w:t>przeniesiono z wydatków bieżących na majątkowe środki w ramach projektów realizowanych przez Powiatowe Centrum Pomocy Rodzinie:</w:t>
      </w:r>
    </w:p>
    <w:p w:rsidR="00A77B3E" w:rsidRDefault="00ED7088">
      <w:pPr>
        <w:spacing w:before="120" w:after="120"/>
        <w:ind w:left="340" w:hanging="227"/>
        <w:rPr>
          <w:rStyle w:val="Hipercze"/>
          <w:color w:val="000000"/>
          <w:u w:val="none" w:color="000000"/>
        </w:rPr>
      </w:pPr>
      <w:r>
        <w:t>1) </w:t>
      </w:r>
      <w:r>
        <w:rPr>
          <w:rStyle w:val="Hipercze"/>
          <w:color w:val="000000"/>
          <w:u w:val="none" w:color="000000"/>
        </w:rPr>
        <w:t>„Teraz MY w kwocie 3 904 zł;</w:t>
      </w:r>
    </w:p>
    <w:p w:rsidR="00A77B3E" w:rsidRDefault="00ED7088">
      <w:pPr>
        <w:spacing w:before="120" w:after="120"/>
        <w:ind w:left="340" w:hanging="227"/>
        <w:rPr>
          <w:rStyle w:val="Hipercze"/>
          <w:color w:val="000000"/>
          <w:u w:val="none" w:color="000000"/>
        </w:rPr>
      </w:pPr>
      <w:r>
        <w:t>2) </w:t>
      </w:r>
      <w:r>
        <w:rPr>
          <w:rStyle w:val="Hipercze"/>
          <w:color w:val="000000"/>
          <w:u w:val="none" w:color="000000"/>
        </w:rPr>
        <w:t>„Powiatowe Centrum Usług Społecznych” w kwocie 12 097 zł.</w:t>
      </w:r>
    </w:p>
    <w:p w:rsidR="00A77B3E" w:rsidRDefault="00ED7088">
      <w:pPr>
        <w:spacing w:before="120" w:after="120"/>
        <w:ind w:left="624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Powyższe związane było z moż</w:t>
      </w:r>
      <w:r>
        <w:rPr>
          <w:rStyle w:val="Hipercze"/>
          <w:color w:val="000000"/>
          <w:u w:val="none" w:color="000000"/>
        </w:rPr>
        <w:t>liwością dofinansowania ze środków strukturalnych zakupu systemu obiegu dokumentów, który to zakup realizowany jest w ramach zadań inwestycyjnych.</w:t>
      </w:r>
    </w:p>
    <w:sectPr w:rsidR="00A77B3E">
      <w:footerReference w:type="default" r:id="rId11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088" w:rsidRDefault="00ED7088">
      <w:r>
        <w:separator/>
      </w:r>
    </w:p>
  </w:endnote>
  <w:endnote w:type="continuationSeparator" w:id="0">
    <w:p w:rsidR="00ED7088" w:rsidRDefault="00ED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4C059F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4C059F" w:rsidRDefault="00ED7088">
          <w:pPr>
            <w:jc w:val="left"/>
            <w:rPr>
              <w:sz w:val="18"/>
            </w:rPr>
          </w:pPr>
          <w:r>
            <w:rPr>
              <w:sz w:val="18"/>
            </w:rPr>
            <w:t>Id: 56984045-D35F-4CBA-B8BC-337B354AABD4.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4C059F" w:rsidRDefault="00ED708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079BE">
            <w:rPr>
              <w:sz w:val="18"/>
            </w:rPr>
            <w:fldChar w:fldCharType="separate"/>
          </w:r>
          <w:r w:rsidR="002079B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4C059F" w:rsidRDefault="004C059F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4C059F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4C059F" w:rsidRDefault="00ED7088">
          <w:pPr>
            <w:jc w:val="left"/>
            <w:rPr>
              <w:sz w:val="18"/>
            </w:rPr>
          </w:pPr>
          <w:r>
            <w:rPr>
              <w:sz w:val="18"/>
            </w:rPr>
            <w:t>Id: 56984045-D35F-4CBA-B8BC-337B354AABD4.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4C059F" w:rsidRDefault="00ED708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079BE">
            <w:rPr>
              <w:sz w:val="18"/>
            </w:rPr>
            <w:fldChar w:fldCharType="separate"/>
          </w:r>
          <w:r w:rsidR="002079B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4C059F" w:rsidRDefault="004C059F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4C059F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4C059F" w:rsidRDefault="00ED7088">
          <w:pPr>
            <w:jc w:val="left"/>
            <w:rPr>
              <w:sz w:val="18"/>
            </w:rPr>
          </w:pPr>
          <w:r>
            <w:rPr>
              <w:sz w:val="18"/>
            </w:rPr>
            <w:t>Id: 56984045-D35F-4CBA-B8BC-337B354AABD4.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4C059F" w:rsidRDefault="00ED708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079BE">
            <w:rPr>
              <w:sz w:val="18"/>
            </w:rPr>
            <w:fldChar w:fldCharType="separate"/>
          </w:r>
          <w:r w:rsidR="002079B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4C059F" w:rsidRDefault="004C059F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4C059F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4C059F" w:rsidRDefault="00ED7088">
          <w:pPr>
            <w:jc w:val="left"/>
            <w:rPr>
              <w:sz w:val="18"/>
            </w:rPr>
          </w:pPr>
          <w:r>
            <w:rPr>
              <w:sz w:val="18"/>
            </w:rPr>
            <w:t>Id: 56984045-D35F-4CBA-B8BC-337B354AABD4.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4C059F" w:rsidRDefault="00ED708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079BE">
            <w:rPr>
              <w:sz w:val="18"/>
            </w:rPr>
            <w:fldChar w:fldCharType="separate"/>
          </w:r>
          <w:r w:rsidR="002079BE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4C059F" w:rsidRDefault="004C059F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088" w:rsidRDefault="00ED7088">
      <w:r>
        <w:separator/>
      </w:r>
    </w:p>
  </w:footnote>
  <w:footnote w:type="continuationSeparator" w:id="0">
    <w:p w:rsidR="00ED7088" w:rsidRDefault="00ED7088">
      <w:r>
        <w:continuationSeparator/>
      </w:r>
    </w:p>
  </w:footnote>
  <w:footnote w:id="1">
    <w:p w:rsidR="004C059F" w:rsidRDefault="00ED7088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 xml:space="preserve">Przepisy wprowadzające zmiany </w:t>
      </w:r>
      <w:r>
        <w:t>opublikowano w: Dz. U. z 2018r. poz.1000, poz. 62, poz. 1366, poz. 1693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59F"/>
    <w:rsid w:val="002079BE"/>
    <w:rsid w:val="004C059F"/>
    <w:rsid w:val="00ED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4180A6-C126-4B9D-AA65-1FC4CA49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r314\AppData\Local\Temp\Zalacznik1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hyperlink" Target="file:///C:\Users\nr314\AppData\Local\Temp\Zalacznik2.pdf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887</Words>
  <Characters>5327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LIV/426/2018 z dnia 25 września 2018 r.</vt:lpstr>
      <vt:lpstr/>
    </vt:vector>
  </TitlesOfParts>
  <Company>Rada Powiatu Tarnogórskiego</Company>
  <LinksUpToDate>false</LinksUpToDate>
  <CharactersWithSpaces>6202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LIV/426/2018 z dnia 25 września 2018 r.</dc:title>
  <dc:subject>w sprawie zmiany Wieloletniej Prognozy Finansowej Powiatu Tarnogórskiego na lata 2018-2028</dc:subject>
  <dc:creator>nr367</dc:creator>
  <cp:lastModifiedBy>nr314</cp:lastModifiedBy>
  <cp:revision>2</cp:revision>
  <dcterms:created xsi:type="dcterms:W3CDTF">2018-09-28T07:50:00Z</dcterms:created>
  <dcterms:modified xsi:type="dcterms:W3CDTF">2018-09-28T07:50:00Z</dcterms:modified>
  <cp:category>Akt prawny</cp:category>
</cp:coreProperties>
</file>