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0C93C" w14:textId="77777777" w:rsidR="0042361B" w:rsidRDefault="0042361B" w:rsidP="005C1EC7">
      <w:pPr>
        <w:shd w:val="clear" w:color="auto" w:fill="FFFFFF"/>
        <w:spacing w:before="0" w:after="0" w:line="271" w:lineRule="auto"/>
        <w:jc w:val="right"/>
        <w:rPr>
          <w:rFonts w:ascii="Times New Roman" w:hAnsi="Times New Roman"/>
          <w:b/>
          <w:sz w:val="20"/>
          <w:szCs w:val="16"/>
        </w:rPr>
      </w:pPr>
    </w:p>
    <w:p w14:paraId="54F4DF8F" w14:textId="77777777" w:rsidR="005C1EC7" w:rsidRPr="005C1EC7" w:rsidRDefault="005C1EC7" w:rsidP="00D202F3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513145D8" w14:textId="77777777" w:rsidR="005C1EC7" w:rsidRPr="005C1EC7" w:rsidRDefault="005C1EC7" w:rsidP="0090321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zmiany sposobu użytkowania obiektu budowlanego lub jego części</w:t>
      </w:r>
    </w:p>
    <w:p w14:paraId="6A514197" w14:textId="77777777" w:rsidR="005C1EC7" w:rsidRPr="005C1EC7" w:rsidRDefault="005C1EC7" w:rsidP="0090321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(PB-1</w:t>
      </w:r>
      <w:r w:rsidR="002A290B">
        <w:rPr>
          <w:rFonts w:ascii="Times New Roman" w:hAnsi="Times New Roman"/>
          <w:color w:val="auto"/>
          <w:sz w:val="28"/>
          <w:szCs w:val="28"/>
        </w:rPr>
        <w:t>8</w:t>
      </w:r>
      <w:r w:rsidRPr="005C1EC7">
        <w:rPr>
          <w:rFonts w:ascii="Times New Roman" w:hAnsi="Times New Roman"/>
          <w:color w:val="auto"/>
          <w:sz w:val="28"/>
          <w:szCs w:val="28"/>
        </w:rPr>
        <w:t>)</w:t>
      </w:r>
    </w:p>
    <w:p w14:paraId="4A4E1AB1" w14:textId="3BC861C3" w:rsidR="005C1EC7" w:rsidRPr="00164BE1" w:rsidRDefault="005C1EC7" w:rsidP="00164BE1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5C1EC7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C1EC7">
        <w:rPr>
          <w:rFonts w:ascii="Times New Roman" w:eastAsia="Times New Roman" w:hAnsi="Times New Roman"/>
          <w:sz w:val="18"/>
          <w:szCs w:val="16"/>
          <w:lang w:eastAsia="pl-PL"/>
        </w:rPr>
        <w:t xml:space="preserve">: Art. 71 ust. 2 w zw. z ust. 2b </w:t>
      </w:r>
      <w:r w:rsidRPr="005C1EC7">
        <w:rPr>
          <w:rFonts w:ascii="Times New Roman" w:hAnsi="Times New Roman"/>
          <w:sz w:val="18"/>
          <w:szCs w:val="16"/>
        </w:rPr>
        <w:t>ustawy z dnia 7 lipca 1994 r. – Prawo budowlane</w:t>
      </w:r>
      <w:r w:rsidR="00533C9B">
        <w:rPr>
          <w:rFonts w:ascii="Times New Roman" w:hAnsi="Times New Roman"/>
          <w:sz w:val="18"/>
          <w:szCs w:val="16"/>
        </w:rPr>
        <w:t xml:space="preserve"> </w:t>
      </w:r>
      <w:r w:rsidR="00164BE1" w:rsidRPr="00F941B6">
        <w:rPr>
          <w:rFonts w:ascii="Times New Roman" w:hAnsi="Times New Roman"/>
          <w:sz w:val="18"/>
          <w:szCs w:val="18"/>
        </w:rPr>
        <w:t>(tekst jedn.: Dz. U. z 202</w:t>
      </w:r>
      <w:r w:rsidR="00343676">
        <w:rPr>
          <w:rFonts w:ascii="Times New Roman" w:hAnsi="Times New Roman"/>
          <w:sz w:val="18"/>
          <w:szCs w:val="18"/>
        </w:rPr>
        <w:t>4</w:t>
      </w:r>
      <w:r w:rsidR="00164BE1" w:rsidRPr="00F941B6">
        <w:rPr>
          <w:rFonts w:ascii="Times New Roman" w:hAnsi="Times New Roman"/>
          <w:sz w:val="18"/>
          <w:szCs w:val="18"/>
        </w:rPr>
        <w:t xml:space="preserve"> r. poz. </w:t>
      </w:r>
      <w:r w:rsidR="00343676">
        <w:rPr>
          <w:rFonts w:ascii="Times New Roman" w:hAnsi="Times New Roman"/>
          <w:sz w:val="18"/>
          <w:szCs w:val="18"/>
        </w:rPr>
        <w:t>725</w:t>
      </w:r>
      <w:r w:rsidR="00164BE1" w:rsidRPr="00F941B6">
        <w:rPr>
          <w:rFonts w:ascii="Times New Roman" w:hAnsi="Times New Roman"/>
          <w:sz w:val="18"/>
          <w:szCs w:val="18"/>
        </w:rPr>
        <w:t xml:space="preserve"> z późn. zm.)</w:t>
      </w:r>
      <w:r w:rsidR="00164BE1">
        <w:rPr>
          <w:rFonts w:ascii="Times New Roman" w:hAnsi="Times New Roman"/>
          <w:sz w:val="18"/>
          <w:szCs w:val="18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37721D42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3162D42A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2FD94A30" w14:textId="77777777"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1E05110E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3DFFEBC7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B07EFD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E62000" w:rsidRP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36BFECF" w14:textId="77777777" w:rsidR="00757220" w:rsidRPr="00757220" w:rsidRDefault="005C1EC7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757220"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211B11EF" w14:textId="77777777" w:rsidR="005C1EC7" w:rsidRPr="005C1EC7" w:rsidRDefault="00390B7B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1EC7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5C1EC7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374146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5C1EC7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5ACF899B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268BC349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6DEE117" w14:textId="77777777" w:rsidR="005C1EC7" w:rsidRPr="005C1EC7" w:rsidRDefault="005C1EC7" w:rsidP="005C1EC7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0F6E0AC5" w14:textId="77777777" w:rsidR="00757220" w:rsidRPr="00757220" w:rsidRDefault="00757220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0B9FF220" w14:textId="77777777" w:rsidR="005C1EC7" w:rsidRPr="005C1EC7" w:rsidRDefault="00390B7B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1EC7" w:rsidRPr="005C1EC7">
        <w:rPr>
          <w:rFonts w:ascii="Times New Roman" w:hAnsi="Times New Roman"/>
          <w:iCs/>
          <w:sz w:val="22"/>
          <w:szCs w:val="22"/>
        </w:rPr>
        <w:t>Adres skrzynki ePUAP</w:t>
      </w:r>
      <w:r w:rsidR="005B371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E62000" w:rsidRPr="00E6200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C1EC7" w:rsidRPr="005C1EC7">
        <w:rPr>
          <w:rFonts w:ascii="Times New Roman" w:hAnsi="Times New Roman"/>
          <w:iCs/>
          <w:sz w:val="22"/>
          <w:szCs w:val="22"/>
        </w:rPr>
        <w:t>: …………………………………………….………………………………</w:t>
      </w:r>
      <w:r w:rsidR="00422685">
        <w:rPr>
          <w:rFonts w:ascii="Times New Roman" w:hAnsi="Times New Roman"/>
          <w:iCs/>
          <w:sz w:val="22"/>
          <w:szCs w:val="22"/>
        </w:rPr>
        <w:t>…</w:t>
      </w:r>
      <w:r w:rsidR="00757220">
        <w:rPr>
          <w:rFonts w:ascii="Times New Roman" w:hAnsi="Times New Roman"/>
          <w:iCs/>
          <w:sz w:val="22"/>
          <w:szCs w:val="22"/>
        </w:rPr>
        <w:t>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4BFB0DD6" w14:textId="77777777" w:rsidTr="002E068D">
        <w:tc>
          <w:tcPr>
            <w:tcW w:w="9072" w:type="dxa"/>
            <w:shd w:val="clear" w:color="auto" w:fill="D9D9D9" w:themeFill="background1" w:themeFillShade="D9"/>
          </w:tcPr>
          <w:p w14:paraId="12185ED7" w14:textId="77777777" w:rsidR="005C1EC7" w:rsidRPr="005C1EC7" w:rsidRDefault="00B4272F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</w:t>
            </w:r>
            <w:r w:rsidR="005C1EC7"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DANE PEŁNOMOCNIKA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94E9944" w14:textId="77777777" w:rsidR="002E068D" w:rsidRPr="002E068D" w:rsidRDefault="002E068D" w:rsidP="002E068D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0" w:name="_Hlk39476200"/>
      <w:r w:rsidRPr="002E068D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0"/>
    <w:p w14:paraId="575AAD54" w14:textId="77777777" w:rsidR="002E068D" w:rsidRPr="002E068D" w:rsidRDefault="002E068D" w:rsidP="002E068D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E068D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2E068D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E068D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4CB85172" w14:textId="77777777" w:rsidR="00757220" w:rsidRPr="00757220" w:rsidRDefault="002E068D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1" w:name="_Hlk60938603"/>
      <w:r w:rsidR="00757220"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56196BC3" w14:textId="77777777" w:rsidR="00FD4376" w:rsidRPr="00577FB5" w:rsidRDefault="00390B7B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B3715">
        <w:rPr>
          <w:rFonts w:ascii="Times New Roman" w:hAnsi="Times New Roman"/>
          <w:iCs/>
          <w:sz w:val="22"/>
          <w:szCs w:val="22"/>
        </w:rPr>
        <w:t>Adres skrzynki ePUAP</w:t>
      </w:r>
      <w:r w:rsidR="00B07EFD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E6200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B371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1"/>
      <w:r w:rsidR="00FD4376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6D489846" w14:textId="77777777" w:rsidTr="001D156A">
        <w:tc>
          <w:tcPr>
            <w:tcW w:w="9072" w:type="dxa"/>
            <w:shd w:val="clear" w:color="auto" w:fill="D9D9D9" w:themeFill="background1" w:themeFillShade="D9"/>
          </w:tcPr>
          <w:p w14:paraId="28480084" w14:textId="77777777" w:rsidR="005C1EC7" w:rsidRPr="005C1EC7" w:rsidRDefault="005C1EC7" w:rsidP="00D017E8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98107"/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4. DOTYCHCZASOWY SPOSÓB UŻYTKOWANIA OBIEKTU BUDOWLANEGO LUB JEGO CZĘŚCI</w:t>
            </w:r>
          </w:p>
        </w:tc>
      </w:tr>
    </w:tbl>
    <w:p w14:paraId="1506AAD8" w14:textId="77777777"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D202F3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  <w:r w:rsidR="00EA30EA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727712AE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3BD4EC39" w14:textId="77777777" w:rsidR="005C1EC7" w:rsidRPr="005C1EC7" w:rsidRDefault="005C1EC7" w:rsidP="00D017E8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5. ZAMIERZONY SPOSÓB UŻYTKOWANIA OBIEKTU BUDOWLANEGO LUB JEGO CZĘŚCI</w:t>
            </w:r>
          </w:p>
        </w:tc>
      </w:tr>
    </w:tbl>
    <w:p w14:paraId="5D14A474" w14:textId="77777777"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EA30EA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252F28B2" w14:textId="77777777" w:rsidTr="002F4291">
        <w:tc>
          <w:tcPr>
            <w:tcW w:w="9072" w:type="dxa"/>
            <w:shd w:val="clear" w:color="auto" w:fill="D9D9D9" w:themeFill="background1" w:themeFillShade="D9"/>
          </w:tcPr>
          <w:bookmarkEnd w:id="2"/>
          <w:p w14:paraId="7BF5F118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6. DANE OBIEKTU BUDOWLANEGO LUB JEGO CZĘŚCI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D38FBA0" w14:textId="77777777" w:rsidR="0068739B" w:rsidRPr="0068739B" w:rsidRDefault="0068739B" w:rsidP="0068739B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68739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2E19DD20" w14:textId="77777777" w:rsidR="006E2AA9" w:rsidRPr="006E2AA9" w:rsidRDefault="006E2AA9" w:rsidP="00D202F3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6E2AA9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6E2AA9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E62000" w:rsidRPr="00E62000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E62000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D202F3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14:paraId="3CD35906" w14:textId="77777777" w:rsidTr="0090321B">
        <w:tc>
          <w:tcPr>
            <w:tcW w:w="9212" w:type="dxa"/>
            <w:shd w:val="clear" w:color="auto" w:fill="D9D9D9" w:themeFill="background1" w:themeFillShade="D9"/>
          </w:tcPr>
          <w:p w14:paraId="3144F0B7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7. INFORMACJE O ROBOTACH BUDOWLANYCH</w:t>
            </w:r>
          </w:p>
        </w:tc>
      </w:tr>
    </w:tbl>
    <w:p w14:paraId="130B0C08" w14:textId="77777777" w:rsidR="005C1EC7" w:rsidRPr="005C1EC7" w:rsidRDefault="005C1EC7" w:rsidP="005C1EC7">
      <w:pPr>
        <w:spacing w:before="60" w:after="60"/>
        <w:ind w:left="284" w:right="283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Wypełnia się, jeżeli zamierzona zmiana sposobu użytkowania obiektu budowlanego lub jego części wymaga wykonania robót budowlanych</w:t>
      </w:r>
      <w:r w:rsidR="00142711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objętych obowiązkiem zgłoszenia, o którym mowa w art. 30 ust. 2 ustawy z dnia 7 lipca 1994 r. – Prawo budowlane.</w:t>
      </w:r>
    </w:p>
    <w:p w14:paraId="29D94202" w14:textId="77777777" w:rsidR="005C1EC7" w:rsidRPr="005C1EC7" w:rsidRDefault="005C1EC7" w:rsidP="005C1E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Rodzaj, zakres i sposób wykonywania: ……………………………………</w:t>
      </w:r>
      <w:r w:rsidR="00D202F3">
        <w:rPr>
          <w:rFonts w:ascii="Times New Roman" w:hAnsi="Times New Roman"/>
          <w:iCs/>
          <w:sz w:val="22"/>
          <w:szCs w:val="22"/>
        </w:rPr>
        <w:t>…………………………</w:t>
      </w:r>
      <w:r w:rsidR="00142711">
        <w:rPr>
          <w:rFonts w:ascii="Times New Roman" w:hAnsi="Times New Roman"/>
          <w:iCs/>
          <w:sz w:val="22"/>
          <w:szCs w:val="22"/>
        </w:rPr>
        <w:t xml:space="preserve"> </w:t>
      </w: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>Planowany termin rozpoczęcia: ………………………………………………………………………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"/>
        <w:gridCol w:w="9072"/>
      </w:tblGrid>
      <w:tr w:rsidR="005C1EC7" w:rsidRPr="005C1EC7" w14:paraId="6129F45D" w14:textId="77777777" w:rsidTr="0090321B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0EC61BEC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8. OŚWIADCZENIE W SPRAWIE KORESPONDENCJI ELEKTRONICZNEJ</w:t>
            </w:r>
          </w:p>
        </w:tc>
      </w:tr>
      <w:tr w:rsidR="005C1EC7" w:rsidRPr="005C1EC7" w14:paraId="3EDB1333" w14:textId="77777777" w:rsidTr="0090321B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21908681" w14:textId="77777777" w:rsidR="004414CD" w:rsidRPr="004414CD" w:rsidRDefault="004414CD" w:rsidP="004414C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3" w:name="_Hlk39571485"/>
            <w:r w:rsidRPr="004414CD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414CD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4084B9DC" w14:textId="78D318F6" w:rsidR="005C1EC7" w:rsidRPr="004414CD" w:rsidRDefault="004414CD" w:rsidP="004414CD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2F429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</w:t>
            </w:r>
            <w:r w:rsidR="00D202F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ów komunikacji elektronicznej w 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D202F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 </w:t>
            </w:r>
            <w:r w:rsidR="00533C9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</w:t>
            </w:r>
            <w:r w:rsidR="0034367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4</w:t>
            </w:r>
            <w:r w:rsidR="00533C9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r. poz. </w:t>
            </w:r>
            <w:r w:rsidR="00343676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1513</w:t>
            </w:r>
            <w:r w:rsidR="00533C9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)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3"/>
          </w:p>
        </w:tc>
      </w:tr>
      <w:tr w:rsidR="005C1EC7" w:rsidRPr="005C1EC7" w14:paraId="3FF07CD4" w14:textId="77777777" w:rsidTr="0090321B">
        <w:tblPrEx>
          <w:shd w:val="clear" w:color="auto" w:fill="D9D9D9"/>
        </w:tblPrEx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14:paraId="757C630A" w14:textId="77777777"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9. ZAŁĄCZNIKI</w:t>
            </w:r>
          </w:p>
        </w:tc>
      </w:tr>
    </w:tbl>
    <w:p w14:paraId="6F8231BD" w14:textId="77777777" w:rsidR="00164BE1" w:rsidRDefault="00164BE1" w:rsidP="00164BE1">
      <w:pPr>
        <w:spacing w:before="120" w:after="0" w:line="240" w:lineRule="auto"/>
        <w:ind w:left="567"/>
        <w:jc w:val="both"/>
        <w:rPr>
          <w:rFonts w:ascii="Times New Roman" w:hAnsi="Times New Roman"/>
          <w:sz w:val="20"/>
          <w:szCs w:val="22"/>
        </w:rPr>
      </w:pPr>
    </w:p>
    <w:p w14:paraId="07F1B726" w14:textId="61CC23B1" w:rsidR="005C1EC7" w:rsidRPr="005C1EC7" w:rsidRDefault="005C1EC7" w:rsidP="0075722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5C1EC7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5F0BD005" w14:textId="0BBE1791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Pełnomocnictwo do reprezentowania inwestora (opłacone zgodnie z ustaw</w:t>
      </w:r>
      <w:r w:rsidR="00D202F3">
        <w:rPr>
          <w:rFonts w:ascii="Times New Roman" w:hAnsi="Times New Roman" w:cs="Times New Roman"/>
          <w:sz w:val="20"/>
          <w:szCs w:val="22"/>
        </w:rPr>
        <w:t>ą z dnia 16 listopada 2006 r. o </w:t>
      </w:r>
      <w:r w:rsidRPr="005C1EC7">
        <w:rPr>
          <w:rFonts w:ascii="Times New Roman" w:hAnsi="Times New Roman" w:cs="Times New Roman"/>
          <w:sz w:val="20"/>
          <w:szCs w:val="22"/>
        </w:rPr>
        <w:t>opłacie skarbowej</w:t>
      </w:r>
      <w:r w:rsidR="00533C9B">
        <w:rPr>
          <w:rFonts w:ascii="Times New Roman" w:hAnsi="Times New Roman" w:cs="Times New Roman"/>
          <w:sz w:val="20"/>
          <w:szCs w:val="22"/>
        </w:rPr>
        <w:t xml:space="preserve"> </w:t>
      </w:r>
      <w:r w:rsidR="00164BE1">
        <w:rPr>
          <w:rFonts w:ascii="Times New Roman" w:hAnsi="Times New Roman" w:cs="Times New Roman"/>
          <w:sz w:val="20"/>
          <w:szCs w:val="22"/>
        </w:rPr>
        <w:t>(tekst jedn. Dz. U. z 2023 r. poz. 2111</w:t>
      </w:r>
      <w:r w:rsidR="00343676">
        <w:rPr>
          <w:rFonts w:ascii="Times New Roman" w:hAnsi="Times New Roman" w:cs="Times New Roman"/>
          <w:sz w:val="20"/>
          <w:szCs w:val="22"/>
        </w:rPr>
        <w:t xml:space="preserve"> z późn. zm.</w:t>
      </w:r>
      <w:r w:rsidR="00164BE1" w:rsidRPr="00A20481">
        <w:rPr>
          <w:rFonts w:ascii="Times New Roman" w:hAnsi="Times New Roman" w:cs="Times New Roman"/>
          <w:sz w:val="20"/>
          <w:szCs w:val="22"/>
        </w:rPr>
        <w:t xml:space="preserve">) </w:t>
      </w:r>
      <w:r w:rsidRPr="005C1EC7">
        <w:rPr>
          <w:rFonts w:ascii="Times New Roman" w:hAnsi="Times New Roman" w:cs="Times New Roman"/>
          <w:sz w:val="20"/>
          <w:szCs w:val="22"/>
        </w:rPr>
        <w:t>– jeżeli inwestor działa przez pełnomocnika.</w:t>
      </w:r>
    </w:p>
    <w:p w14:paraId="633837E4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 xml:space="preserve">Potwierdzenie uiszczenia opłaty skarbowej – jeżeli obowiązek uiszczenia </w:t>
      </w:r>
      <w:r w:rsidR="00D202F3">
        <w:rPr>
          <w:rFonts w:ascii="Times New Roman" w:hAnsi="Times New Roman" w:cs="Times New Roman"/>
          <w:sz w:val="20"/>
          <w:szCs w:val="22"/>
        </w:rPr>
        <w:t>takiej opłaty wynika z ustawy z </w:t>
      </w:r>
      <w:r w:rsidRPr="005C1EC7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7EC50B21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Opis i rysunek określający usytuowanie obiektu budowlanego w stosunku d</w:t>
      </w:r>
      <w:r w:rsidR="00D202F3">
        <w:rPr>
          <w:rFonts w:ascii="Times New Roman" w:hAnsi="Times New Roman" w:cs="Times New Roman"/>
          <w:sz w:val="20"/>
          <w:szCs w:val="22"/>
        </w:rPr>
        <w:t>o granic nieruchomości i innych </w:t>
      </w:r>
      <w:r w:rsidRPr="005C1EC7">
        <w:rPr>
          <w:rFonts w:ascii="Times New Roman" w:hAnsi="Times New Roman" w:cs="Times New Roman"/>
          <w:sz w:val="20"/>
          <w:szCs w:val="22"/>
        </w:rPr>
        <w:t>obiektów budowlanych istniejących lub budowanych na tej i</w:t>
      </w:r>
      <w:r w:rsidR="00D202F3">
        <w:rPr>
          <w:rFonts w:ascii="Times New Roman" w:hAnsi="Times New Roman" w:cs="Times New Roman"/>
          <w:sz w:val="20"/>
          <w:szCs w:val="22"/>
        </w:rPr>
        <w:t xml:space="preserve"> sąsiednich nieruchomościach, z </w:t>
      </w:r>
      <w:r w:rsidRPr="005C1EC7">
        <w:rPr>
          <w:rFonts w:ascii="Times New Roman" w:hAnsi="Times New Roman" w:cs="Times New Roman"/>
          <w:sz w:val="20"/>
          <w:szCs w:val="22"/>
        </w:rPr>
        <w:t>oznaczeniem części obiektu budowlanego, w której zamierza się dokonać zmiany sposobu użytkowania.</w:t>
      </w:r>
    </w:p>
    <w:p w14:paraId="6848E101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Zwięzły opis techniczny, określający rodzaj i charakterystykę obiektu budowlanego oraz jego konstrukcję</w:t>
      </w:r>
      <w:r w:rsidR="00D202F3">
        <w:rPr>
          <w:rFonts w:ascii="Times New Roman" w:hAnsi="Times New Roman" w:cs="Times New Roman"/>
          <w:sz w:val="20"/>
          <w:szCs w:val="22"/>
        </w:rPr>
        <w:t>, </w:t>
      </w:r>
      <w:r w:rsidRPr="005C1EC7">
        <w:rPr>
          <w:rFonts w:ascii="Times New Roman" w:hAnsi="Times New Roman" w:cs="Times New Roman"/>
          <w:sz w:val="20"/>
          <w:szCs w:val="22"/>
        </w:rPr>
        <w:t>wraz z danymi techniczno-użytkowymi, w tym wielkościami i rozkładem obciążeń, a w razie potrzeby, również danymi technologicznymi.</w:t>
      </w:r>
    </w:p>
    <w:p w14:paraId="4EECD27B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 xml:space="preserve">Zaświadczenie wójta, burmistrza albo prezydenta miasta o zgodności zamierzonego sposobu użytkowania obiektu budowlanego z ustaleniami obowiązującego miejscowego planu </w:t>
      </w:r>
      <w:r w:rsidR="00D202F3">
        <w:rPr>
          <w:rFonts w:ascii="Times New Roman" w:hAnsi="Times New Roman" w:cs="Times New Roman"/>
          <w:sz w:val="20"/>
          <w:szCs w:val="22"/>
        </w:rPr>
        <w:t>zagospodarowania przestrzennego </w:t>
      </w:r>
      <w:r w:rsidRPr="005C1EC7">
        <w:rPr>
          <w:rFonts w:ascii="Times New Roman" w:hAnsi="Times New Roman" w:cs="Times New Roman"/>
          <w:sz w:val="20"/>
          <w:szCs w:val="22"/>
        </w:rPr>
        <w:t>– w przypadku obowiązywania miejscowego planu zagospodarowania przestrzennego</w:t>
      </w:r>
      <w:r w:rsidR="005B371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E62000" w:rsidRP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14:paraId="6E53A0D5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Decyzja o warunkach zabudowy i zagospodarowania terenu – w przypadku braku obowiązującego miejscowego planu zagospodarowania przestrzennego</w:t>
      </w:r>
      <w:r w:rsidR="006E2AA9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14:paraId="194DF7A7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Ekspertyza techniczna wykonana przez osobę posiadającą uprawni</w:t>
      </w:r>
      <w:r w:rsidR="00D202F3">
        <w:rPr>
          <w:rFonts w:ascii="Times New Roman" w:hAnsi="Times New Roman" w:cs="Times New Roman"/>
          <w:sz w:val="20"/>
          <w:szCs w:val="22"/>
        </w:rPr>
        <w:t>enia budowlane bez ograniczeń w </w:t>
      </w:r>
      <w:r w:rsidRPr="005C1EC7">
        <w:rPr>
          <w:rFonts w:ascii="Times New Roman" w:hAnsi="Times New Roman" w:cs="Times New Roman"/>
          <w:sz w:val="20"/>
          <w:szCs w:val="22"/>
        </w:rPr>
        <w:t>odpowiedniej specjalności – w przypadku zmiany sposo</w:t>
      </w:r>
      <w:r w:rsidR="00142711">
        <w:rPr>
          <w:rFonts w:ascii="Times New Roman" w:hAnsi="Times New Roman" w:cs="Times New Roman"/>
          <w:sz w:val="20"/>
          <w:szCs w:val="22"/>
        </w:rPr>
        <w:t xml:space="preserve">bu użytkowania, polegającej na </w:t>
      </w:r>
      <w:r w:rsidRPr="005C1EC7">
        <w:rPr>
          <w:rFonts w:ascii="Times New Roman" w:hAnsi="Times New Roman" w:cs="Times New Roman"/>
          <w:sz w:val="20"/>
          <w:szCs w:val="22"/>
        </w:rPr>
        <w:t>podjęciu bądź zaniechaniu w obiekcie budowlanym lub jego części działalności zmieniającej warunki: bezpieczeństwa pożarowego, powodziowego, pracy, zdrowotne, higieniczno-sanitarne, o</w:t>
      </w:r>
      <w:r w:rsidR="00D202F3">
        <w:rPr>
          <w:rFonts w:ascii="Times New Roman" w:hAnsi="Times New Roman" w:cs="Times New Roman"/>
          <w:sz w:val="20"/>
          <w:szCs w:val="22"/>
        </w:rPr>
        <w:t>chrony środowiska bądź wielkość </w:t>
      </w:r>
      <w:r w:rsidRPr="005C1EC7">
        <w:rPr>
          <w:rFonts w:ascii="Times New Roman" w:hAnsi="Times New Roman" w:cs="Times New Roman"/>
          <w:sz w:val="20"/>
          <w:szCs w:val="22"/>
        </w:rPr>
        <w:t>lub układ obciążeń</w:t>
      </w:r>
      <w:r w:rsidR="006E2AA9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14:paraId="5F228746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lastRenderedPageBreak/>
        <w:t>Ekspertyza rzeczoznawcy do spraw zabezpieczeń przeciwpożarowych – w przypadku zmiany sposobu użytkowania obiektu budowlanego lub jego części, polegającej na podjęciu lub zaniechaniu w obiekcie budowlanym lub jego części działalności zmieniającej warunki bezpieczeństwa pożarowego.</w:t>
      </w:r>
    </w:p>
    <w:p w14:paraId="4AAC7ED1" w14:textId="77777777"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Odpowiednie szkice lub rysunki</w:t>
      </w:r>
      <w:r w:rsidR="005B371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E62000" w:rsidRP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="005B3715">
        <w:rPr>
          <w:rFonts w:ascii="Times New Roman" w:hAnsi="Times New Roman" w:cs="Times New Roman"/>
          <w:sz w:val="20"/>
          <w:szCs w:val="22"/>
        </w:rPr>
        <w:t xml:space="preserve"> </w:t>
      </w:r>
      <w:r w:rsidRPr="005C1EC7">
        <w:rPr>
          <w:rFonts w:ascii="Times New Roman" w:hAnsi="Times New Roman" w:cs="Times New Roman"/>
          <w:sz w:val="20"/>
          <w:szCs w:val="22"/>
        </w:rPr>
        <w:t>– w zależności od potrzeb.</w:t>
      </w:r>
    </w:p>
    <w:p w14:paraId="5689F177" w14:textId="77777777" w:rsidR="005C1EC7" w:rsidRPr="005C1EC7" w:rsidRDefault="005C1EC7" w:rsidP="005C1EC7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Pozwolenia, uzgodnienia, opinie i inne dokumenty wymagane przepisami prawa</w:t>
      </w:r>
      <w:r w:rsidR="008D6AFC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:</w:t>
      </w:r>
    </w:p>
    <w:p w14:paraId="05013E65" w14:textId="77777777" w:rsidR="005C1EC7" w:rsidRPr="005C1EC7" w:rsidRDefault="005C1EC7" w:rsidP="009514C2">
      <w:pPr>
        <w:pStyle w:val="ZPKTzmpktartykuempunktem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514C2" w14:paraId="331AD39E" w14:textId="77777777" w:rsidTr="009514C2">
        <w:tc>
          <w:tcPr>
            <w:tcW w:w="9212" w:type="dxa"/>
            <w:shd w:val="clear" w:color="auto" w:fill="D9D9D9" w:themeFill="background1" w:themeFillShade="D9"/>
            <w:hideMark/>
          </w:tcPr>
          <w:p w14:paraId="1BC36C34" w14:textId="77777777" w:rsidR="009514C2" w:rsidRDefault="009514C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10. PODPIS INWESTORA (PEŁNOMOCNIKA) I DATA PODPISU</w:t>
            </w:r>
          </w:p>
        </w:tc>
      </w:tr>
    </w:tbl>
    <w:p w14:paraId="27352E3D" w14:textId="77777777" w:rsidR="009514C2" w:rsidRDefault="009514C2" w:rsidP="009514C2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3E3BABD5" w14:textId="77777777" w:rsidR="009514C2" w:rsidRDefault="009514C2" w:rsidP="009514C2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9514C2" w:rsidSect="0030025C">
      <w:endnotePr>
        <w:numFmt w:val="decimal"/>
      </w:endnotePr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7AC15" w14:textId="77777777" w:rsidR="004479F5" w:rsidRDefault="004479F5" w:rsidP="005C1EC7">
      <w:pPr>
        <w:spacing w:before="0" w:after="0" w:line="240" w:lineRule="auto"/>
      </w:pPr>
      <w:r>
        <w:separator/>
      </w:r>
    </w:p>
  </w:endnote>
  <w:endnote w:type="continuationSeparator" w:id="0">
    <w:p w14:paraId="58461274" w14:textId="77777777" w:rsidR="004479F5" w:rsidRDefault="004479F5" w:rsidP="005C1EC7">
      <w:pPr>
        <w:spacing w:before="0" w:after="0" w:line="240" w:lineRule="auto"/>
      </w:pPr>
      <w:r>
        <w:continuationSeparator/>
      </w:r>
    </w:p>
  </w:endnote>
  <w:endnote w:id="1">
    <w:p w14:paraId="2B6DCBB4" w14:textId="77777777" w:rsidR="00B07EFD" w:rsidRPr="00B07EFD" w:rsidRDefault="00B07EFD" w:rsidP="00B07E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B07EF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 w:rsidRPr="00B07EFD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2E2C6FB0" w14:textId="77777777"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5B3715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2F4291">
        <w:rPr>
          <w:rFonts w:ascii="Times New Roman" w:hAnsi="Times New Roman"/>
          <w:sz w:val="16"/>
          <w:szCs w:val="16"/>
        </w:rPr>
        <w:t>a</w:t>
      </w:r>
      <w:r w:rsidRPr="005B3715">
        <w:rPr>
          <w:rFonts w:ascii="Times New Roman" w:hAnsi="Times New Roman"/>
          <w:sz w:val="16"/>
          <w:szCs w:val="16"/>
        </w:rPr>
        <w:t>nie korespondencji w ninie</w:t>
      </w:r>
      <w:r w:rsidR="00D202F3">
        <w:rPr>
          <w:rFonts w:ascii="Times New Roman" w:hAnsi="Times New Roman"/>
          <w:sz w:val="16"/>
          <w:szCs w:val="16"/>
        </w:rPr>
        <w:t>jszej sprawie za pomocą środków </w:t>
      </w:r>
      <w:r w:rsidRPr="005B3715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79C58EB9" w14:textId="77777777" w:rsidR="006E2AA9" w:rsidRPr="00AD5F30" w:rsidRDefault="006E2AA9" w:rsidP="00F27BB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2B013C9B" w14:textId="77777777"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5B3715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  <w:endnote w:id="5">
    <w:p w14:paraId="697EC146" w14:textId="77777777" w:rsid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 w:rsidRPr="005B3715">
        <w:rPr>
          <w:rFonts w:ascii="Times New Roman" w:hAnsi="Times New Roman"/>
          <w:sz w:val="16"/>
          <w:szCs w:val="16"/>
        </w:rPr>
        <w:tab/>
        <w:t>Dotyczy tylko sytuacji, jeżeli zamierzona zmiana sposobu użytkowania obiektu budowlanego lub jego części wymaga wykonania robót</w:t>
      </w:r>
      <w:r w:rsidRPr="005B3715">
        <w:rPr>
          <w:rFonts w:ascii="Times New Roman" w:hAnsi="Times New Roman"/>
          <w:sz w:val="16"/>
        </w:rPr>
        <w:t xml:space="preserve"> budowlanych objętych obowiązkiem zgłoszenia.</w:t>
      </w:r>
    </w:p>
    <w:p w14:paraId="2314782A" w14:textId="77777777" w:rsidR="00164BE1" w:rsidRDefault="00164BE1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771C2609" w14:textId="77777777" w:rsidR="00164BE1" w:rsidRDefault="00164BE1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617B6778" w14:textId="77777777" w:rsidR="00164BE1" w:rsidRDefault="00164BE1" w:rsidP="00343676">
      <w:pPr>
        <w:pStyle w:val="Tekstprzypisukocowego"/>
        <w:jc w:val="both"/>
        <w:rPr>
          <w:rFonts w:ascii="Times New Roman" w:hAnsi="Times New Roman"/>
          <w:sz w:val="16"/>
        </w:rPr>
      </w:pPr>
    </w:p>
    <w:p w14:paraId="726B60D1" w14:textId="27596109" w:rsidR="00164BE1" w:rsidRPr="00164BE1" w:rsidRDefault="00164BE1" w:rsidP="00164BE1">
      <w:pPr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/>
        </w:rPr>
      </w:pPr>
      <w:bookmarkStart w:id="4" w:name="_Hlk159845385"/>
      <w:r w:rsidRPr="00F941B6"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/>
        </w:rPr>
        <w:t>Klauzula informacyjna przy pobieraniu danych bezpośrednio od osoby, której dotyczą</w:t>
      </w:r>
    </w:p>
    <w:p w14:paraId="4804EA80" w14:textId="5A8E7CDF" w:rsidR="00164BE1" w:rsidRPr="00164BE1" w:rsidRDefault="00164BE1" w:rsidP="00164BE1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Zgodnie z art. 13 ust. 1 i ust. 2 rozporządzenia Parlamentu Europejskiego i Rady (UE) 2016/679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z dnia 27 kwietnia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2016 roku w sprawie ochrony osób fizycznych w związku z przetwarzaniem danych osobowych i w sprawie swobodnego przepływu takich danych oraz uchylenia dyrektywy 95/46/WE (ogólne rozporządzenie o ochronie danych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zwane dalej RODO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) informuję, iż:</w:t>
      </w:r>
    </w:p>
    <w:p w14:paraId="7FA5082A" w14:textId="77777777" w:rsidR="00164BE1" w:rsidRPr="00F941B6" w:rsidRDefault="00164BE1" w:rsidP="00164BE1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/>
        </w:rPr>
        <w:t>administratorem Pani/Pana danych osobowych w Starostwie Powiatowym w Tarnowskich Górach z siedzibą w Tarnowskich Górach przy ul. Karłuszowiec 5 jest Starosta Tarnogórski email:</w:t>
      </w:r>
    </w:p>
    <w:p w14:paraId="79372106" w14:textId="77777777" w:rsidR="00164BE1" w:rsidRPr="00F941B6" w:rsidRDefault="00164BE1" w:rsidP="00164BE1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hyperlink r:id="rId1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starosta@t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.</w:t>
        </w:r>
        <w:proofErr w:type="spellStart"/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pl</w:t>
        </w:r>
        <w:proofErr w:type="spellEnd"/>
      </w:hyperlink>
    </w:p>
    <w:p w14:paraId="52FAE76D" w14:textId="77777777" w:rsidR="00164BE1" w:rsidRPr="00F941B6" w:rsidRDefault="00164BE1" w:rsidP="00164BE1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/>
        </w:rPr>
        <w:t>nr telefonu: (32) 381-37-11,</w:t>
      </w:r>
    </w:p>
    <w:p w14:paraId="7E8D315C" w14:textId="77777777" w:rsidR="00164BE1" w:rsidRPr="00F941B6" w:rsidRDefault="00164BE1" w:rsidP="00164BE1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w Starostwie Powiatowym w Tarnowskich Górach został powołany Inspektor Ochrony Danych email: </w:t>
      </w:r>
      <w:hyperlink r:id="rId2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iodo@t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.</w:t>
        </w:r>
        <w:proofErr w:type="spellStart"/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pl</w:t>
        </w:r>
        <w:proofErr w:type="spellEnd"/>
      </w:hyperlink>
    </w:p>
    <w:p w14:paraId="09ABA4CA" w14:textId="77777777" w:rsidR="00164BE1" w:rsidRPr="00F941B6" w:rsidRDefault="00164BE1" w:rsidP="00164BE1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Pani/Pana dane osobowe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będą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przetwarzane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w celu realizacji zadań określonych w: ustawie z dnia 7 lipca 1994 r. – Prawo budowlane, ustawie z dnia 14 czerwca 1960 r. – Kodeks postępowania administracyjnego, ustawie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z dnia 24 czerwca 1994 r. o własności lokali, na podstawie art. 6 ust. 1 lit. c RODO;</w:t>
      </w:r>
    </w:p>
    <w:p w14:paraId="18DD915B" w14:textId="77777777" w:rsidR="00164BE1" w:rsidRPr="00F941B6" w:rsidRDefault="00164BE1" w:rsidP="00164BE1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odbiorcą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ani/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</w:t>
      </w:r>
      <w:proofErr w:type="spellStart"/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ana</w:t>
      </w:r>
      <w:proofErr w:type="spellEnd"/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danych osobowych będ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ą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Wojewoda Śląski, Główny Urząd Nadzoru Budowlanego, Powiatowy Inspektor Nadzoru Budowlanego w Tarnowskich Górach, Burmistrz Miasta/Wójt Gminy na terenie której jest inwestycja, strony postepowania zgodnie z ustawą Kodeks postepowania administracyjnego i ustawą Prawo budowlane;</w:t>
      </w:r>
    </w:p>
    <w:p w14:paraId="071E1DD7" w14:textId="77777777" w:rsidR="00164BE1" w:rsidRPr="00F941B6" w:rsidRDefault="00164BE1" w:rsidP="00164BE1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</w:rPr>
        <w:t>Pani/Pana dane osobowe nie będą przekazywane do państwa trzeciego/organizacji międzynarodowej;</w:t>
      </w:r>
    </w:p>
    <w:p w14:paraId="296B630D" w14:textId="77777777" w:rsidR="00164BE1" w:rsidRPr="00F941B6" w:rsidRDefault="00164BE1" w:rsidP="00164BE1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</w:rPr>
        <w:t>Pani/Pana dane osobowe będą przechowywane przez okres oraz w zakresie wymaganym przez przepisy powszechnie obowiązującego prawa w celu archiwizacji;</w:t>
      </w:r>
    </w:p>
    <w:p w14:paraId="17C3A811" w14:textId="77777777" w:rsidR="00164BE1" w:rsidRPr="00F941B6" w:rsidRDefault="00164BE1" w:rsidP="00164BE1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posiada Pani/Pan:</w:t>
      </w:r>
    </w:p>
    <w:p w14:paraId="48134C72" w14:textId="77777777" w:rsidR="00164BE1" w:rsidRPr="00F941B6" w:rsidRDefault="00164BE1" w:rsidP="00164BE1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dostępu do treści swoich danych oraz do uzyskania ich kopii,</w:t>
      </w:r>
    </w:p>
    <w:p w14:paraId="27689B11" w14:textId="77777777" w:rsidR="00164BE1" w:rsidRPr="00F941B6" w:rsidRDefault="00164BE1" w:rsidP="00164BE1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ich sprostowania/poprawienia,</w:t>
      </w:r>
    </w:p>
    <w:p w14:paraId="731192FF" w14:textId="77777777" w:rsidR="00164BE1" w:rsidRPr="00F941B6" w:rsidRDefault="00164BE1" w:rsidP="00164BE1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ograniczenia przetwarzania,</w:t>
      </w:r>
    </w:p>
    <w:p w14:paraId="044126D8" w14:textId="77777777" w:rsidR="00164BE1" w:rsidRPr="00F941B6" w:rsidRDefault="00164BE1" w:rsidP="00164BE1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nie posiada Pani/Pan prawa do:</w:t>
      </w:r>
    </w:p>
    <w:p w14:paraId="527BD6A7" w14:textId="77777777" w:rsidR="00164BE1" w:rsidRPr="00F941B6" w:rsidRDefault="00164BE1" w:rsidP="00164BE1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usunięcia danych w my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 xml:space="preserve">śl </w:t>
      </w:r>
      <w:r w:rsidRPr="00F941B6">
        <w:rPr>
          <w:color w:val="000000" w:themeColor="text1"/>
          <w:sz w:val="16"/>
          <w:szCs w:val="16"/>
          <w:shd w:val="clear" w:color="auto" w:fill="FFFFFF"/>
        </w:rPr>
        <w:t>art. 17 ust. 3 rozporządzenia – RODO,</w:t>
      </w:r>
    </w:p>
    <w:p w14:paraId="73E6A89F" w14:textId="77777777" w:rsidR="00164BE1" w:rsidRPr="00F941B6" w:rsidRDefault="00164BE1" w:rsidP="00164BE1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przenoszenia danych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72DFC170" w14:textId="77777777" w:rsidR="00164BE1" w:rsidRPr="00F941B6" w:rsidRDefault="00164BE1" w:rsidP="00164BE1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16"/>
          <w:szCs w:val="16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wniesienia sprzeciwu wobec przetwarzania danych osobowych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0D0CD243" w14:textId="77777777" w:rsidR="00164BE1" w:rsidRPr="00F941B6" w:rsidRDefault="00164BE1" w:rsidP="00164BE1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ma Pani/Pan prawo wniesienia skargi do Prezesa Urzędu Ochrony Danych Osobowych, gdy uzna Pani/Pan, iż przetwarzanie danych osobowych Pani/Pana dotyczących narusza przepisy ogólnego rozporządzenia o ochronie danych osobowych z dnia 27 kwietnia 2016 roku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(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Prezes Urzędu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Ochrony Danych Osobowych, ul. Stawki 2; 00-193 Warszawa)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;</w:t>
      </w:r>
    </w:p>
    <w:p w14:paraId="3FEB0F75" w14:textId="77777777" w:rsidR="00164BE1" w:rsidRPr="00F941B6" w:rsidRDefault="00164BE1" w:rsidP="00164BE1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podanie przez Panią/Pana danych osobowych jest wymogiem ustawowym. Jest Pani/Pan zobowiązana/y do ich podania a konsekwencją niepodania danych osobowych będzie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wezwanie do ich podania w terminie nie krótszym niż 7 dni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z pouczeniem, że niepodanie wymaganych danych osobowych  spowoduje pozostawienie wniosku bez rozpoznania;</w:t>
      </w:r>
    </w:p>
    <w:p w14:paraId="37BCE168" w14:textId="77777777" w:rsidR="00164BE1" w:rsidRPr="00F941B6" w:rsidRDefault="00164BE1" w:rsidP="00164BE1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Pani/Pana dane nie będą przetwarzane w sposób zautomatyzowany, w tym również w formie profilowania.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begin"/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end"/>
      </w:r>
    </w:p>
    <w:p w14:paraId="5D7C55F3" w14:textId="77777777" w:rsidR="00164BE1" w:rsidRPr="00867FEE" w:rsidRDefault="00164BE1" w:rsidP="00164BE1">
      <w:pPr>
        <w:rPr>
          <w:rFonts w:ascii="Times New Roman" w:hAnsi="Times New Roman"/>
          <w:sz w:val="16"/>
          <w:szCs w:val="16"/>
        </w:rPr>
      </w:pPr>
    </w:p>
    <w:p w14:paraId="05FA2B6A" w14:textId="77777777" w:rsidR="00164BE1" w:rsidRPr="00867FEE" w:rsidRDefault="00164BE1" w:rsidP="00164BE1">
      <w:pPr>
        <w:rPr>
          <w:rFonts w:ascii="Times New Roman" w:hAnsi="Times New Roman"/>
          <w:sz w:val="16"/>
          <w:szCs w:val="16"/>
        </w:rPr>
      </w:pPr>
    </w:p>
    <w:p w14:paraId="696036B4" w14:textId="77777777" w:rsidR="00164BE1" w:rsidRPr="00867FEE" w:rsidRDefault="00164BE1" w:rsidP="00164BE1">
      <w:pPr>
        <w:rPr>
          <w:rFonts w:ascii="Times New Roman" w:hAnsi="Times New Roman"/>
          <w:sz w:val="16"/>
          <w:szCs w:val="16"/>
        </w:rPr>
      </w:pPr>
    </w:p>
    <w:p w14:paraId="2B1F963F" w14:textId="77777777" w:rsidR="00164BE1" w:rsidRPr="00867FEE" w:rsidRDefault="00164BE1" w:rsidP="00164BE1">
      <w:pPr>
        <w:rPr>
          <w:rFonts w:ascii="Times New Roman" w:hAnsi="Times New Roman"/>
          <w:sz w:val="16"/>
          <w:szCs w:val="16"/>
        </w:rPr>
      </w:pPr>
      <w:r w:rsidRPr="00867FEE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……….</w:t>
      </w:r>
      <w:r w:rsidRPr="00867FEE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75D3B637" w14:textId="77777777" w:rsidR="00164BE1" w:rsidRPr="00867FEE" w:rsidRDefault="00164BE1" w:rsidP="00164BE1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  <w:r w:rsidRPr="00867FEE">
        <w:rPr>
          <w:rFonts w:ascii="Times New Roman" w:hAnsi="Times New Roman"/>
          <w:sz w:val="16"/>
          <w:szCs w:val="16"/>
        </w:rPr>
        <w:t>(miejscowość i data)                                                                                                                                     (podpis)</w:t>
      </w:r>
    </w:p>
    <w:bookmarkEnd w:id="4"/>
    <w:p w14:paraId="5602592F" w14:textId="77777777" w:rsidR="00164BE1" w:rsidRPr="006B6522" w:rsidRDefault="00164BE1" w:rsidP="00164BE1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33244DFF" w14:textId="77777777" w:rsidR="00164BE1" w:rsidRPr="0057391C" w:rsidRDefault="00164BE1" w:rsidP="00164BE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8CFB1FA" w14:textId="77777777" w:rsidR="00164BE1" w:rsidRPr="005B3715" w:rsidRDefault="00164BE1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66CB7" w14:textId="77777777" w:rsidR="004479F5" w:rsidRDefault="004479F5" w:rsidP="005C1EC7">
      <w:pPr>
        <w:spacing w:before="0" w:after="0" w:line="240" w:lineRule="auto"/>
      </w:pPr>
      <w:r>
        <w:separator/>
      </w:r>
    </w:p>
  </w:footnote>
  <w:footnote w:type="continuationSeparator" w:id="0">
    <w:p w14:paraId="3CD6BA1F" w14:textId="77777777" w:rsidR="004479F5" w:rsidRDefault="004479F5" w:rsidP="005C1EC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6B65"/>
    <w:multiLevelType w:val="hybridMultilevel"/>
    <w:tmpl w:val="AA6C5C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5EF2F8F"/>
    <w:multiLevelType w:val="hybridMultilevel"/>
    <w:tmpl w:val="CBB8DB8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077E"/>
    <w:multiLevelType w:val="hybridMultilevel"/>
    <w:tmpl w:val="DC4CF3E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 w:tplc="2C728218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F4EDC8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E3C47DE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238C67E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5FD4B6C0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81C69F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3ACD14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CBE5642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3B417F5E"/>
    <w:multiLevelType w:val="hybridMultilevel"/>
    <w:tmpl w:val="3DA2F7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781756921">
    <w:abstractNumId w:val="1"/>
  </w:num>
  <w:num w:numId="2" w16cid:durableId="351882680">
    <w:abstractNumId w:val="2"/>
  </w:num>
  <w:num w:numId="3" w16cid:durableId="1277058952">
    <w:abstractNumId w:val="3"/>
  </w:num>
  <w:num w:numId="4" w16cid:durableId="123497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D53"/>
    <w:rsid w:val="000A399A"/>
    <w:rsid w:val="000A5B4E"/>
    <w:rsid w:val="00103A95"/>
    <w:rsid w:val="00142711"/>
    <w:rsid w:val="00150D84"/>
    <w:rsid w:val="00164BE1"/>
    <w:rsid w:val="001C1D53"/>
    <w:rsid w:val="001C5A28"/>
    <w:rsid w:val="001D156A"/>
    <w:rsid w:val="00247B1B"/>
    <w:rsid w:val="002622CF"/>
    <w:rsid w:val="002A290B"/>
    <w:rsid w:val="002E068D"/>
    <w:rsid w:val="002F4291"/>
    <w:rsid w:val="0030025C"/>
    <w:rsid w:val="00343676"/>
    <w:rsid w:val="00374146"/>
    <w:rsid w:val="00390B7B"/>
    <w:rsid w:val="00393BE5"/>
    <w:rsid w:val="003E0BED"/>
    <w:rsid w:val="00422685"/>
    <w:rsid w:val="0042361B"/>
    <w:rsid w:val="004414CD"/>
    <w:rsid w:val="004479F5"/>
    <w:rsid w:val="004953C1"/>
    <w:rsid w:val="004F5E12"/>
    <w:rsid w:val="00533C9B"/>
    <w:rsid w:val="00576674"/>
    <w:rsid w:val="005B3715"/>
    <w:rsid w:val="005C1EC7"/>
    <w:rsid w:val="005F1B69"/>
    <w:rsid w:val="006609C1"/>
    <w:rsid w:val="006706D5"/>
    <w:rsid w:val="0068739B"/>
    <w:rsid w:val="00695A8B"/>
    <w:rsid w:val="006976E9"/>
    <w:rsid w:val="006A6A88"/>
    <w:rsid w:val="006C4D86"/>
    <w:rsid w:val="006E2AA9"/>
    <w:rsid w:val="00746210"/>
    <w:rsid w:val="00757220"/>
    <w:rsid w:val="007A5F2B"/>
    <w:rsid w:val="00837574"/>
    <w:rsid w:val="008D6AFC"/>
    <w:rsid w:val="0090321B"/>
    <w:rsid w:val="009514C2"/>
    <w:rsid w:val="009A738D"/>
    <w:rsid w:val="00A01DE8"/>
    <w:rsid w:val="00A02EF9"/>
    <w:rsid w:val="00A61278"/>
    <w:rsid w:val="00A62B7E"/>
    <w:rsid w:val="00A65E45"/>
    <w:rsid w:val="00B07EFD"/>
    <w:rsid w:val="00B4272F"/>
    <w:rsid w:val="00C418BE"/>
    <w:rsid w:val="00C55236"/>
    <w:rsid w:val="00CE1466"/>
    <w:rsid w:val="00D202F3"/>
    <w:rsid w:val="00D40E35"/>
    <w:rsid w:val="00D701DA"/>
    <w:rsid w:val="00DA46DF"/>
    <w:rsid w:val="00DD0116"/>
    <w:rsid w:val="00E51A37"/>
    <w:rsid w:val="00E62000"/>
    <w:rsid w:val="00EA30EA"/>
    <w:rsid w:val="00F22BE9"/>
    <w:rsid w:val="00F27BB0"/>
    <w:rsid w:val="00F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38CE"/>
  <w15:chartTrackingRefBased/>
  <w15:docId w15:val="{B6BBE887-DDB8-48C8-999F-12048AD6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C1EC7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C1EC7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1EC7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C1EC7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C1EC7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EC7"/>
    <w:pPr>
      <w:spacing w:line="271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E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C1EC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B371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B371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715"/>
    <w:rPr>
      <w:vertAlign w:val="superscript"/>
    </w:rPr>
  </w:style>
  <w:style w:type="character" w:styleId="Hipercze">
    <w:name w:val="Hyperlink"/>
    <w:uiPriority w:val="99"/>
    <w:rsid w:val="00164BE1"/>
    <w:rPr>
      <w:color w:val="0000FF"/>
      <w:u w:val="single"/>
    </w:rPr>
  </w:style>
  <w:style w:type="paragraph" w:styleId="Akapitzlist">
    <w:name w:val="List Paragraph"/>
    <w:basedOn w:val="Normalny"/>
    <w:rsid w:val="00164BE1"/>
    <w:pPr>
      <w:spacing w:before="0" w:after="160" w:line="259" w:lineRule="auto"/>
      <w:ind w:left="720"/>
      <w:contextualSpacing/>
    </w:pPr>
    <w:rPr>
      <w:rFonts w:ascii="Times New Roman" w:eastAsia="Times New Roman" w:hAnsi="Times New Roman"/>
      <w:sz w:val="22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o@tgpowiat.pl" TargetMode="External"/><Relationship Id="rId1" Type="http://schemas.openxmlformats.org/officeDocument/2006/relationships/hyperlink" Target="mailto:starosta@tg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Starostwo Powiatowe</cp:lastModifiedBy>
  <cp:revision>2</cp:revision>
  <dcterms:created xsi:type="dcterms:W3CDTF">2024-12-09T11:06:00Z</dcterms:created>
  <dcterms:modified xsi:type="dcterms:W3CDTF">2024-12-09T11:06:00Z</dcterms:modified>
</cp:coreProperties>
</file>