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54B93" w14:textId="25C01E68" w:rsidR="00ED72F0" w:rsidRPr="00ED72F0" w:rsidRDefault="00ED72F0" w:rsidP="00ED72F0">
      <w:pPr>
        <w:keepNext/>
        <w:spacing w:after="480"/>
        <w:jc w:val="left"/>
        <w:rPr>
          <w:bCs/>
          <w:color w:val="000000"/>
          <w:sz w:val="20"/>
          <w:szCs w:val="20"/>
          <w:u w:color="000000"/>
        </w:rPr>
      </w:pPr>
      <w:r w:rsidRPr="00ED72F0">
        <w:rPr>
          <w:bCs/>
          <w:color w:val="000000"/>
          <w:sz w:val="20"/>
          <w:szCs w:val="20"/>
          <w:u w:color="000000"/>
        </w:rPr>
        <w:t>GN.6840.28.2024</w:t>
      </w:r>
    </w:p>
    <w:p w14:paraId="21D1B2B3" w14:textId="093C2147" w:rsidR="00A77B3E" w:rsidRDefault="00AE6D3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NIERUCHOMOŚCI POWIATU TARNOGÓRSKIEGO</w:t>
      </w:r>
      <w:r>
        <w:rPr>
          <w:b/>
          <w:color w:val="000000"/>
          <w:u w:color="000000"/>
        </w:rPr>
        <w:br/>
        <w:t>PRZEZNACZONEJ DO SPRZEDAŻY</w:t>
      </w:r>
    </w:p>
    <w:p w14:paraId="04C13F0B" w14:textId="77777777" w:rsidR="00A77B3E" w:rsidRDefault="00AE6D32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35 ust. 1 i 2 ustawy z dnia 21 sierpnia 1997 r. o gospodarce nieruchomościami (tekst jedn. Dz. U. z 2024 r., poz. 1145) Zarząd Powiatu Tarnogórskiego podaje do publicznej wiadomości wykaz nieruchomości stanowiącej własność Powiatu Tarnogórskiego, przeznaczonej do sprzedaży.</w:t>
      </w:r>
    </w:p>
    <w:p w14:paraId="261E1ED3" w14:textId="77777777" w:rsidR="003154AF" w:rsidRDefault="003154AF">
      <w:pPr>
        <w:keepLines/>
        <w:spacing w:before="120" w:after="120"/>
        <w:ind w:firstLine="227"/>
        <w:rPr>
          <w:color w:val="000000"/>
          <w:u w:color="000000"/>
        </w:rPr>
      </w:pPr>
    </w:p>
    <w:p w14:paraId="049C3D73" w14:textId="77777777" w:rsidR="00A77B3E" w:rsidRDefault="00AE6D3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Oznaczenie nieruchomości według księgi wieczystej oraz ewidencji gruntów</w:t>
      </w:r>
      <w:r>
        <w:rPr>
          <w:color w:val="000000"/>
          <w:u w:color="000000"/>
        </w:rPr>
        <w:t>:</w:t>
      </w:r>
    </w:p>
    <w:tbl>
      <w:tblPr>
        <w:tblW w:w="5031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135"/>
        <w:gridCol w:w="417"/>
        <w:gridCol w:w="434"/>
        <w:gridCol w:w="850"/>
        <w:gridCol w:w="851"/>
        <w:gridCol w:w="1276"/>
        <w:gridCol w:w="1275"/>
        <w:gridCol w:w="952"/>
        <w:gridCol w:w="1598"/>
      </w:tblGrid>
      <w:tr w:rsidR="00AB62D2" w14:paraId="08B79223" w14:textId="77777777" w:rsidTr="00AB62D2">
        <w:trPr>
          <w:trHeight w:val="855"/>
        </w:trPr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EE1DF2" w14:textId="77777777" w:rsidR="00A77B3E" w:rsidRDefault="00AE6D3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Gmina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FFBD74" w14:textId="77777777" w:rsidR="00A77B3E" w:rsidRDefault="00AE6D3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Obręb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1404C0" w14:textId="77777777" w:rsidR="00A77B3E" w:rsidRDefault="00AE6D3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Arkusz  mapy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070C06" w14:textId="77777777" w:rsidR="00A77B3E" w:rsidRDefault="00AE6D3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Numer działki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650697" w14:textId="77777777" w:rsidR="00A77B3E" w:rsidRDefault="00AE6D3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 xml:space="preserve">Udział </w:t>
            </w:r>
            <w:r>
              <w:rPr>
                <w:b/>
                <w:color w:val="000000"/>
                <w:sz w:val="18"/>
                <w:u w:color="000000"/>
              </w:rPr>
              <w:br/>
              <w:t>w gruncie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BAA27A" w14:textId="77777777" w:rsidR="00A77B3E" w:rsidRDefault="00AE6D3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Powierzchnia </w:t>
            </w:r>
          </w:p>
          <w:p w14:paraId="6BF7F111" w14:textId="77777777" w:rsidR="0050741C" w:rsidRDefault="00AE6D32">
            <w:pPr>
              <w:jc w:val="center"/>
            </w:pPr>
            <w:r>
              <w:rPr>
                <w:b/>
                <w:sz w:val="18"/>
              </w:rPr>
              <w:t>w [ha]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E815B5" w14:textId="77777777" w:rsidR="00A77B3E" w:rsidRDefault="00AE6D3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 xml:space="preserve">Oznaczenie </w:t>
            </w:r>
            <w:r>
              <w:rPr>
                <w:b/>
                <w:color w:val="000000"/>
                <w:sz w:val="18"/>
                <w:u w:color="000000"/>
              </w:rPr>
              <w:br/>
              <w:t xml:space="preserve">i powierzchnia użytku </w:t>
            </w:r>
            <w:r>
              <w:rPr>
                <w:b/>
                <w:color w:val="000000"/>
                <w:sz w:val="18"/>
                <w:u w:color="000000"/>
              </w:rPr>
              <w:br/>
              <w:t>w [ha]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959665" w14:textId="77777777" w:rsidR="00A77B3E" w:rsidRDefault="00AE6D3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Nr księgi wieczystej</w:t>
            </w:r>
          </w:p>
        </w:tc>
      </w:tr>
      <w:tr w:rsidR="00AB62D2" w14:paraId="2C21FC12" w14:textId="77777777" w:rsidTr="00AB62D2">
        <w:trPr>
          <w:trHeight w:val="1320"/>
        </w:trPr>
        <w:tc>
          <w:tcPr>
            <w:tcW w:w="11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6DFC58" w14:textId="77777777" w:rsidR="00A77B3E" w:rsidRDefault="00AE6D3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Radzionków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767536" w14:textId="77777777" w:rsidR="00A77B3E" w:rsidRDefault="00AE6D3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Radzionków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7B9021" w14:textId="77777777" w:rsidR="00A77B3E" w:rsidRDefault="00AE6D3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5510F7" w14:textId="77777777" w:rsidR="00A77B3E" w:rsidRDefault="00AE6D3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1744/23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789871" w14:textId="77777777" w:rsidR="00A77B3E" w:rsidRDefault="00AE6D3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12/1000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7CF02F" w14:textId="77777777" w:rsidR="00A77B3E" w:rsidRDefault="00AE6D3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0,3680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16F958" w14:textId="77777777" w:rsidR="00A77B3E" w:rsidRDefault="00AE6D3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 - tereny mieszkaniowe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685646" w14:textId="77777777" w:rsidR="00A77B3E" w:rsidRDefault="00AE6D3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0,3680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C282D5" w14:textId="77777777" w:rsidR="00A77B3E" w:rsidRDefault="00AE6D3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GL1T/00070593/3</w:t>
            </w:r>
          </w:p>
          <w:p w14:paraId="4E2229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0FA0EFF3" w14:textId="77777777" w:rsidR="00A77B3E" w:rsidRDefault="00AE6D3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Sądu Rejonowego</w:t>
            </w:r>
            <w:r>
              <w:rPr>
                <w:color w:val="000000"/>
                <w:sz w:val="18"/>
                <w:u w:color="000000"/>
              </w:rPr>
              <w:br/>
              <w:t>w Tarnowskich Górach</w:t>
            </w:r>
          </w:p>
        </w:tc>
      </w:tr>
      <w:tr w:rsidR="0050741C" w14:paraId="76891C4E" w14:textId="77777777" w:rsidTr="00AB62D2">
        <w:trPr>
          <w:trHeight w:val="555"/>
        </w:trPr>
        <w:tc>
          <w:tcPr>
            <w:tcW w:w="482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CFFA42" w14:textId="77777777" w:rsidR="00A77B3E" w:rsidRDefault="00AE6D3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Łączna powierzchnia: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C086E5" w14:textId="77777777" w:rsidR="00A77B3E" w:rsidRDefault="00AE6D3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0,3680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0405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668C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17EA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0741C" w14:paraId="2103A35F" w14:textId="77777777" w:rsidTr="00AB62D2">
        <w:trPr>
          <w:trHeight w:val="525"/>
        </w:trPr>
        <w:tc>
          <w:tcPr>
            <w:tcW w:w="268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0FCBE8" w14:textId="77777777" w:rsidR="00A77B3E" w:rsidRDefault="00AE6D3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Własność:</w:t>
            </w:r>
          </w:p>
        </w:tc>
        <w:tc>
          <w:tcPr>
            <w:tcW w:w="7236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0E4897" w14:textId="77777777" w:rsidR="00A77B3E" w:rsidRDefault="00AE6D32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Powiat Tarnogórski - udział 55/1000</w:t>
            </w:r>
          </w:p>
        </w:tc>
      </w:tr>
    </w:tbl>
    <w:p w14:paraId="312BAC49" w14:textId="77777777" w:rsidR="003154AF" w:rsidRDefault="003154AF">
      <w:pPr>
        <w:keepLines/>
        <w:spacing w:before="120" w:after="120"/>
        <w:ind w:firstLine="340"/>
      </w:pPr>
    </w:p>
    <w:p w14:paraId="239F372D" w14:textId="18B34A07" w:rsidR="00A77B3E" w:rsidRDefault="00AE6D3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Opis nieruchomości</w:t>
      </w:r>
      <w:r>
        <w:rPr>
          <w:color w:val="000000"/>
          <w:u w:color="000000"/>
        </w:rPr>
        <w:t>:</w:t>
      </w:r>
    </w:p>
    <w:p w14:paraId="2E146DA6" w14:textId="77777777" w:rsidR="00A77B3E" w:rsidRDefault="00AE6D3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Lokal mieszkalny nr 2 zlokalizowany jest w budynku położonym przy ul. Sikorskiego 7b/I w Radzionkowie. Z  lokalem związany jest  udział ułamkowy w wysokości 12/1000 w nieruchomości wspólnej, który stanowi prawo własności działki nr 1744/23, położonej w Radzionkowie oraz części budynku i urządzenia, które nie służą do wyłącznego użytku właścicieli lokali. Lokal znajduje się na pierwszym piętrze czterokondygnacyjnego budynku. Lokal o powierzchni użytkowej 26,64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składa się z jednego pokoju, kuchni, przedpokoju i łazienki z toaletą. Do mieszkania przynależy piwnica, której powierzchnia użytkowa wynosi 7,23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. </w:t>
      </w:r>
    </w:p>
    <w:p w14:paraId="60BF4AE6" w14:textId="77777777" w:rsidR="00A77B3E" w:rsidRDefault="00AE6D3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Budynek mieszkalny wielorodzinny, podpiwniczony. Wyposażony w instalacje: elektryczną, </w:t>
      </w:r>
      <w:proofErr w:type="spellStart"/>
      <w:r>
        <w:rPr>
          <w:color w:val="000000"/>
          <w:u w:color="000000"/>
        </w:rPr>
        <w:t>wodno</w:t>
      </w:r>
      <w:proofErr w:type="spellEnd"/>
      <w:r>
        <w:rPr>
          <w:color w:val="000000"/>
          <w:u w:color="000000"/>
        </w:rPr>
        <w:t xml:space="preserve"> -kanalizacyjną, ogrzewanie </w:t>
      </w:r>
      <w:proofErr w:type="spellStart"/>
      <w:r>
        <w:rPr>
          <w:color w:val="000000"/>
          <w:u w:color="000000"/>
        </w:rPr>
        <w:t>zdalaczynne</w:t>
      </w:r>
      <w:proofErr w:type="spellEnd"/>
      <w:r>
        <w:rPr>
          <w:color w:val="000000"/>
          <w:u w:color="000000"/>
        </w:rPr>
        <w:t>. Dojazd do nieruchomości odbywa się od ul. Sikorskiego w Radzionkowie. W otoczeniu nieruchomości znajdują się m. in.: zabudowa o charakterze komercyjnym i zabudowa mieszkaniowa jednorodzinna. Dobra dostępność komunikacyjna.</w:t>
      </w:r>
    </w:p>
    <w:p w14:paraId="25A95257" w14:textId="77777777" w:rsidR="00A77B3E" w:rsidRDefault="00AE6D3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dziale III księgi wieczystej nr GL1T/00070593/3 znajduje się wpis: Wszelkie prawa, roszczenia, ciężary i ograniczenia ciążące na lokalach wyodrębnionych z nieruchomości ciążą na przynależnych do nich udziałach we współwłasności lub współużytkowaniu wieczystym.</w:t>
      </w:r>
    </w:p>
    <w:p w14:paraId="6BC8A5F3" w14:textId="77777777" w:rsidR="00A77B3E" w:rsidRDefault="00AE6D3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dziale IV księgi wieczystej nr GL1T/00070593/3 znajduje się wpis: Wszelkie prawa, roszczenia, ciężary i ograniczenia ciążące na lokalach wyodrębnionych z nieruchomości ciążą na przynależnych do nich udziałach we współwłasności lub współużytkowaniu wieczystym.</w:t>
      </w:r>
    </w:p>
    <w:p w14:paraId="0B934D06" w14:textId="77777777" w:rsidR="00A77B3E" w:rsidRDefault="00AE6D3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Przeznaczenie nieruchomości i sposób jej zagospodarowania</w:t>
      </w:r>
      <w:r>
        <w:rPr>
          <w:color w:val="000000"/>
          <w:u w:color="000000"/>
        </w:rPr>
        <w:t>:</w:t>
      </w:r>
    </w:p>
    <w:p w14:paraId="2CFE8877" w14:textId="77777777" w:rsidR="00A77B3E" w:rsidRDefault="00AE6D3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Zgodnie z miejscowym planem zagospodarowania przestrzennego Gminy Radzionków przyjętym uchwałą Nr XXX/312/2021 Rady Miasta Radzionków z dnia 24 czerwca 2021 r. w sprawie miejscowego planu zagospodarowania przestrzennego gminy Radzionków z wyłączeniem terenu w rejonie ulic Staszica i Świętego Wojciecha oraz Rozstrzygnięciem Nadzorczym Wojewody Śląskiego znak IFIII.4131.29.2021 z dnia 29 lipca 2021 r., działka nr </w:t>
      </w:r>
      <w:r>
        <w:rPr>
          <w:b/>
          <w:color w:val="000000"/>
          <w:u w:color="000000"/>
        </w:rPr>
        <w:t>1744/23</w:t>
      </w:r>
      <w:r>
        <w:rPr>
          <w:color w:val="000000"/>
          <w:u w:color="000000"/>
        </w:rPr>
        <w:t xml:space="preserve"> arkusz mapy 20, położona w Radzionkowie, zapisana jest w </w:t>
      </w:r>
      <w:r>
        <w:rPr>
          <w:b/>
          <w:color w:val="000000"/>
          <w:u w:color="000000"/>
        </w:rPr>
        <w:t>terenie zabudowy mieszkaniowej wielorodzinnej</w:t>
      </w:r>
      <w:r>
        <w:rPr>
          <w:color w:val="000000"/>
          <w:u w:color="000000"/>
        </w:rPr>
        <w:t xml:space="preserve">, oznaczonej na rysunku planu symbolem </w:t>
      </w:r>
      <w:r>
        <w:rPr>
          <w:b/>
          <w:color w:val="000000"/>
          <w:u w:color="000000"/>
        </w:rPr>
        <w:t>„6MW”</w:t>
      </w:r>
    </w:p>
    <w:p w14:paraId="36850BF0" w14:textId="2927D13A" w:rsidR="003154AF" w:rsidRDefault="00AE6D32" w:rsidP="003154A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Zgodnie z uchwałą Rady Miasta Radzionków Nr XXIV/106/2019 z dnia 19 czerwca 2019 r. w sprawie wyznaczenia obszaru zdegradowanego i obszaru rewitalizacji Gminy Radzionków działka nr 1744/23 nie znajduje się w granicach obszarów rewitalizacji.</w:t>
      </w:r>
    </w:p>
    <w:p w14:paraId="39EB79A7" w14:textId="77777777" w:rsidR="00A77B3E" w:rsidRDefault="00AE6D3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Termin zagospodarowania nieruchomości</w:t>
      </w:r>
      <w:r>
        <w:rPr>
          <w:color w:val="000000"/>
          <w:u w:color="000000"/>
        </w:rPr>
        <w:t xml:space="preserve">: </w:t>
      </w:r>
    </w:p>
    <w:p w14:paraId="153EED65" w14:textId="225953B2" w:rsidR="00AB62D2" w:rsidRDefault="00AE6D32" w:rsidP="00ED72F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Nie dotyczy.</w:t>
      </w:r>
    </w:p>
    <w:p w14:paraId="2CB937AC" w14:textId="77777777" w:rsidR="00A77B3E" w:rsidRDefault="00AE6D3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Cena nieruchomości</w:t>
      </w:r>
      <w:r>
        <w:rPr>
          <w:color w:val="000000"/>
          <w:u w:color="000000"/>
        </w:rPr>
        <w:t xml:space="preserve">: </w:t>
      </w:r>
    </w:p>
    <w:p w14:paraId="58998F42" w14:textId="12E312C5" w:rsidR="00A77B3E" w:rsidRDefault="00AE6D32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150 000,00 zł</w:t>
      </w:r>
      <w:r>
        <w:rPr>
          <w:color w:val="000000"/>
          <w:u w:color="000000"/>
        </w:rPr>
        <w:t xml:space="preserve"> (słownie: sto pięćdziesiąt  tysi</w:t>
      </w:r>
      <w:r w:rsidR="00AB62D2">
        <w:rPr>
          <w:color w:val="000000"/>
          <w:u w:color="000000"/>
        </w:rPr>
        <w:t>ę</w:t>
      </w:r>
      <w:r>
        <w:rPr>
          <w:color w:val="000000"/>
          <w:u w:color="000000"/>
        </w:rPr>
        <w:t>cy złotych 00/100).</w:t>
      </w:r>
    </w:p>
    <w:p w14:paraId="1619C5A6" w14:textId="77777777" w:rsidR="00A77B3E" w:rsidRDefault="00AE6D32" w:rsidP="00AB62D2">
      <w:pPr>
        <w:spacing w:before="120" w:after="120"/>
        <w:ind w:left="142" w:firstLine="227"/>
        <w:rPr>
          <w:color w:val="000000"/>
          <w:u w:color="000000"/>
        </w:rPr>
      </w:pPr>
      <w:r>
        <w:rPr>
          <w:color w:val="000000"/>
          <w:u w:color="000000"/>
        </w:rPr>
        <w:t>Sprzedaż podlega zwolnieniu z podatku od towarów i usług VAT na podstawie art. 43 ust. 1 pkt 10 ustawy z dnia 11 marca 2004 r. o podatku od towarów i usług (tekst jedn. Dz. U. z 2024r., poz. 361 ze zm.).</w:t>
      </w:r>
    </w:p>
    <w:p w14:paraId="75C02FA4" w14:textId="77777777" w:rsidR="00A77B3E" w:rsidRDefault="00AE6D3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Wysokość stawek procentowych opłat z tytułu użytkowania wieczystego</w:t>
      </w:r>
      <w:r>
        <w:rPr>
          <w:color w:val="000000"/>
          <w:u w:color="000000"/>
        </w:rPr>
        <w:t>:</w:t>
      </w:r>
    </w:p>
    <w:p w14:paraId="68F0AB93" w14:textId="77777777" w:rsidR="00A77B3E" w:rsidRDefault="00AE6D3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Nie dotyczy.</w:t>
      </w:r>
    </w:p>
    <w:p w14:paraId="73F31020" w14:textId="77777777" w:rsidR="00A77B3E" w:rsidRDefault="00AE6D3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>Wysokość opłat z tytułu użytkowania, najmu lub dzierżawy</w:t>
      </w:r>
      <w:r>
        <w:rPr>
          <w:color w:val="000000"/>
          <w:u w:color="000000"/>
        </w:rPr>
        <w:t xml:space="preserve">: </w:t>
      </w:r>
    </w:p>
    <w:p w14:paraId="4EBE80C7" w14:textId="77777777" w:rsidR="00A77B3E" w:rsidRDefault="00AE6D3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Nie dotyczy.</w:t>
      </w:r>
    </w:p>
    <w:p w14:paraId="7D5F3485" w14:textId="77777777" w:rsidR="00A77B3E" w:rsidRDefault="00AE6D32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b/>
          <w:color w:val="000000"/>
          <w:u w:color="000000"/>
        </w:rPr>
        <w:t>Terminy wnoszenia opłat</w:t>
      </w:r>
      <w:r>
        <w:rPr>
          <w:color w:val="000000"/>
          <w:u w:color="000000"/>
        </w:rPr>
        <w:t xml:space="preserve">: </w:t>
      </w:r>
    </w:p>
    <w:p w14:paraId="486ED78A" w14:textId="77777777" w:rsidR="00A77B3E" w:rsidRDefault="00AE6D3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Nie dotyczy.</w:t>
      </w:r>
    </w:p>
    <w:p w14:paraId="5F4FA179" w14:textId="77777777" w:rsidR="00A77B3E" w:rsidRDefault="00AE6D32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b/>
          <w:color w:val="000000"/>
          <w:u w:color="000000"/>
        </w:rPr>
        <w:t>Zasady aktualizacji opłat</w:t>
      </w:r>
      <w:r>
        <w:rPr>
          <w:color w:val="000000"/>
          <w:u w:color="000000"/>
        </w:rPr>
        <w:t xml:space="preserve">: </w:t>
      </w:r>
    </w:p>
    <w:p w14:paraId="0CF27EB8" w14:textId="77777777" w:rsidR="00A77B3E" w:rsidRDefault="00AE6D3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Nie dotyczy.</w:t>
      </w:r>
    </w:p>
    <w:p w14:paraId="4DF41190" w14:textId="77777777" w:rsidR="00A77B3E" w:rsidRDefault="00AE6D32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b/>
          <w:color w:val="000000"/>
          <w:u w:color="000000"/>
        </w:rPr>
        <w:t>Informacje o przeznaczeniu do sprzedaży, oddania w użytkowanie wieczyste, użytkowanie, najem lub dzierżawę</w:t>
      </w:r>
      <w:r>
        <w:rPr>
          <w:color w:val="000000"/>
          <w:u w:color="000000"/>
        </w:rPr>
        <w:t xml:space="preserve">: </w:t>
      </w:r>
    </w:p>
    <w:p w14:paraId="2752AE69" w14:textId="61D16C7D" w:rsidR="00A77B3E" w:rsidRDefault="00AE6D3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Uchwała nr XXXII/305/2005 Rady Powiatu w Tarnowskich Górach z dnia 1 lutego 2005 roku w sprawie przeznaczenia do zbycia mienia zbędnego do realizacji zadań wła</w:t>
      </w:r>
      <w:r w:rsidR="00AB62D2">
        <w:rPr>
          <w:color w:val="000000"/>
          <w:u w:color="000000"/>
        </w:rPr>
        <w:t>s</w:t>
      </w:r>
      <w:r>
        <w:rPr>
          <w:color w:val="000000"/>
          <w:u w:color="000000"/>
        </w:rPr>
        <w:t>nych Powiatu Tarnogórskiego (ze zm.).</w:t>
      </w:r>
    </w:p>
    <w:p w14:paraId="29F9B79B" w14:textId="77777777" w:rsidR="00A77B3E" w:rsidRDefault="00AE6D32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b/>
          <w:color w:val="000000"/>
          <w:u w:color="000000"/>
        </w:rPr>
        <w:t>Termin do złożenia wniosku przez osoby</w:t>
      </w:r>
      <w:r>
        <w:rPr>
          <w:color w:val="000000"/>
          <w:u w:color="000000"/>
        </w:rPr>
        <w:t>,</w:t>
      </w:r>
      <w:r>
        <w:rPr>
          <w:b/>
          <w:color w:val="000000"/>
          <w:u w:color="000000"/>
        </w:rPr>
        <w:t xml:space="preserve"> którym przysługuje pierwszeństwo w nabyciu nieruchomości</w:t>
      </w:r>
      <w:r>
        <w:rPr>
          <w:color w:val="000000"/>
          <w:u w:color="000000"/>
        </w:rPr>
        <w:t>,</w:t>
      </w:r>
      <w:r>
        <w:rPr>
          <w:b/>
          <w:color w:val="000000"/>
          <w:u w:color="000000"/>
        </w:rPr>
        <w:t xml:space="preserve"> na podstawie art. 34 ust. 1 pkt 1 i pkt 2 ustawy z dnia 21 sierpnia 1997 roku o gospodarce nieruchomościami</w:t>
      </w:r>
      <w:r>
        <w:rPr>
          <w:color w:val="000000"/>
          <w:u w:color="000000"/>
        </w:rPr>
        <w:t xml:space="preserve">: 6 tygodni licząc od dnia wywieszenia wykazu.   </w:t>
      </w:r>
    </w:p>
    <w:p w14:paraId="0FBE75A1" w14:textId="77777777" w:rsidR="003154AF" w:rsidRDefault="003154AF" w:rsidP="00E71FED">
      <w:pPr>
        <w:spacing w:before="120" w:after="120"/>
        <w:rPr>
          <w:color w:val="000000"/>
          <w:u w:color="000000"/>
        </w:rPr>
      </w:pPr>
    </w:p>
    <w:p w14:paraId="55437867" w14:textId="5AF97B28" w:rsidR="00EA1D36" w:rsidRDefault="00AE6D32" w:rsidP="00AB62D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Niniejszy wykaz wywiesza się na okres </w:t>
      </w:r>
      <w:r w:rsidRPr="00E71FED">
        <w:rPr>
          <w:b/>
          <w:bCs/>
          <w:color w:val="000000"/>
          <w:u w:color="000000"/>
        </w:rPr>
        <w:t xml:space="preserve">od dnia </w:t>
      </w:r>
      <w:r w:rsidR="00E71FED" w:rsidRPr="00E71FED">
        <w:rPr>
          <w:b/>
          <w:bCs/>
          <w:color w:val="000000"/>
          <w:u w:color="000000"/>
        </w:rPr>
        <w:t>5 listopada 2024 roku</w:t>
      </w:r>
      <w:r>
        <w:rPr>
          <w:color w:val="000000"/>
          <w:u w:color="000000"/>
        </w:rPr>
        <w:t xml:space="preserve"> </w:t>
      </w:r>
      <w:r w:rsidRPr="00E71FED">
        <w:rPr>
          <w:b/>
          <w:bCs/>
          <w:color w:val="000000"/>
          <w:u w:color="000000"/>
        </w:rPr>
        <w:t>do</w:t>
      </w:r>
      <w:r w:rsidR="00E71FED" w:rsidRPr="00E71FED">
        <w:rPr>
          <w:b/>
          <w:bCs/>
          <w:color w:val="000000"/>
          <w:u w:color="000000"/>
        </w:rPr>
        <w:t xml:space="preserve"> dnia 26 listopada 2024 r.</w:t>
      </w:r>
      <w:r w:rsidR="00E71FED">
        <w:rPr>
          <w:color w:val="000000"/>
          <w:u w:color="000000"/>
        </w:rPr>
        <w:t xml:space="preserve"> </w:t>
      </w:r>
    </w:p>
    <w:p w14:paraId="70325604" w14:textId="77777777" w:rsidR="00974C26" w:rsidRDefault="00974C26" w:rsidP="00AB62D2">
      <w:pPr>
        <w:spacing w:before="120" w:after="120"/>
        <w:ind w:firstLine="227"/>
        <w:rPr>
          <w:color w:val="000000"/>
          <w:u w:color="000000"/>
        </w:rPr>
      </w:pPr>
    </w:p>
    <w:p w14:paraId="53A738E5" w14:textId="77777777" w:rsidR="00974C26" w:rsidRDefault="00974C26" w:rsidP="00FD086A">
      <w:pPr>
        <w:spacing w:before="120" w:after="120"/>
        <w:rPr>
          <w:color w:val="000000"/>
          <w:u w:color="000000"/>
        </w:rPr>
      </w:pPr>
    </w:p>
    <w:p w14:paraId="68B0DEFF" w14:textId="077FF160" w:rsidR="00974C26" w:rsidRDefault="00974C26" w:rsidP="00AB62D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Tarnowskie Góry, dn. </w:t>
      </w:r>
      <w:r w:rsidR="00FD086A">
        <w:rPr>
          <w:color w:val="000000"/>
          <w:u w:color="000000"/>
        </w:rPr>
        <w:t>30 października 2024 r.</w:t>
      </w:r>
    </w:p>
    <w:p w14:paraId="4E8C2A97" w14:textId="207DBBD8" w:rsidR="00E30E5A" w:rsidRPr="00E30E5A" w:rsidRDefault="00FD086A" w:rsidP="00E30E5A">
      <w:pPr>
        <w:spacing w:before="120" w:after="120"/>
        <w:ind w:firstLine="227"/>
        <w:rPr>
          <w:color w:val="000000"/>
          <w:sz w:val="24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E30E5A" w:rsidRPr="00E30E5A">
        <w:rPr>
          <w:color w:val="000000"/>
          <w:sz w:val="24"/>
          <w:u w:color="000000"/>
        </w:rPr>
        <w:t>ST</w:t>
      </w:r>
      <w:r w:rsidRPr="00E30E5A">
        <w:rPr>
          <w:color w:val="000000"/>
          <w:sz w:val="24"/>
          <w:u w:color="000000"/>
        </w:rPr>
        <w:t>AROSTA</w:t>
      </w:r>
    </w:p>
    <w:p w14:paraId="0254A791" w14:textId="4441CC80" w:rsidR="00FD086A" w:rsidRPr="00FD086A" w:rsidRDefault="00FD086A" w:rsidP="00AB62D2">
      <w:pPr>
        <w:spacing w:before="120" w:after="120"/>
        <w:ind w:firstLine="227"/>
        <w:rPr>
          <w:color w:val="000000"/>
          <w:sz w:val="24"/>
          <w:u w:color="000000"/>
        </w:rPr>
      </w:pPr>
      <w:r w:rsidRPr="00FD086A">
        <w:rPr>
          <w:color w:val="000000"/>
          <w:sz w:val="24"/>
          <w:u w:color="000000"/>
        </w:rPr>
        <w:tab/>
      </w:r>
      <w:r w:rsidRPr="00FD086A">
        <w:rPr>
          <w:color w:val="000000"/>
          <w:sz w:val="24"/>
          <w:u w:color="000000"/>
        </w:rPr>
        <w:tab/>
      </w:r>
      <w:r w:rsidRPr="00FD086A">
        <w:rPr>
          <w:color w:val="000000"/>
          <w:sz w:val="24"/>
          <w:u w:color="000000"/>
        </w:rPr>
        <w:tab/>
      </w:r>
      <w:r w:rsidRPr="00FD086A">
        <w:rPr>
          <w:color w:val="000000"/>
          <w:sz w:val="24"/>
          <w:u w:color="000000"/>
        </w:rPr>
        <w:tab/>
      </w:r>
      <w:r w:rsidRPr="00FD086A">
        <w:rPr>
          <w:color w:val="000000"/>
          <w:sz w:val="24"/>
          <w:u w:color="000000"/>
        </w:rPr>
        <w:tab/>
      </w:r>
      <w:r w:rsidRPr="00FD086A">
        <w:rPr>
          <w:color w:val="000000"/>
          <w:sz w:val="24"/>
          <w:u w:color="000000"/>
        </w:rPr>
        <w:tab/>
      </w:r>
      <w:r w:rsidRPr="00FD086A">
        <w:rPr>
          <w:color w:val="000000"/>
          <w:sz w:val="24"/>
          <w:u w:color="000000"/>
        </w:rPr>
        <w:tab/>
      </w:r>
      <w:r w:rsidRPr="00FD086A">
        <w:rPr>
          <w:color w:val="000000"/>
          <w:sz w:val="24"/>
          <w:u w:color="000000"/>
        </w:rPr>
        <w:tab/>
      </w:r>
      <w:r w:rsidRPr="00FD086A">
        <w:rPr>
          <w:color w:val="000000"/>
          <w:sz w:val="24"/>
          <w:u w:color="000000"/>
        </w:rPr>
        <w:tab/>
        <w:t>Adam Chmiel</w:t>
      </w:r>
    </w:p>
    <w:p w14:paraId="423EF138" w14:textId="77777777" w:rsidR="00F7726E" w:rsidRDefault="00F7726E" w:rsidP="00AB62D2">
      <w:pPr>
        <w:spacing w:before="120" w:after="120"/>
        <w:ind w:firstLine="227"/>
        <w:rPr>
          <w:color w:val="000000"/>
          <w:u w:color="000000"/>
        </w:rPr>
      </w:pPr>
    </w:p>
    <w:p w14:paraId="6191702E" w14:textId="77777777" w:rsidR="00F7726E" w:rsidRDefault="00F7726E" w:rsidP="00AB62D2">
      <w:pPr>
        <w:spacing w:before="120" w:after="120"/>
        <w:ind w:firstLine="227"/>
        <w:rPr>
          <w:color w:val="000000"/>
          <w:u w:color="000000"/>
        </w:rPr>
      </w:pPr>
    </w:p>
    <w:p w14:paraId="6A296B7B" w14:textId="77777777" w:rsidR="00F7726E" w:rsidRDefault="00F7726E" w:rsidP="00AB62D2">
      <w:pPr>
        <w:spacing w:before="120" w:after="120"/>
        <w:ind w:firstLine="227"/>
        <w:rPr>
          <w:color w:val="000000"/>
          <w:u w:color="000000"/>
        </w:rPr>
      </w:pPr>
    </w:p>
    <w:p w14:paraId="5E7B484C" w14:textId="77777777" w:rsidR="00F7726E" w:rsidRDefault="00F7726E" w:rsidP="00AB62D2">
      <w:pPr>
        <w:spacing w:before="120" w:after="120"/>
        <w:ind w:firstLine="227"/>
        <w:rPr>
          <w:color w:val="000000"/>
          <w:u w:color="000000"/>
        </w:rPr>
      </w:pPr>
    </w:p>
    <w:p w14:paraId="799F9F68" w14:textId="77777777" w:rsidR="00F7726E" w:rsidRDefault="00F7726E" w:rsidP="00AB62D2">
      <w:pPr>
        <w:spacing w:before="120" w:after="120"/>
        <w:ind w:firstLine="227"/>
        <w:rPr>
          <w:color w:val="000000"/>
          <w:u w:color="000000"/>
        </w:rPr>
      </w:pPr>
    </w:p>
    <w:p w14:paraId="2B9A3F96" w14:textId="77777777" w:rsidR="00F7726E" w:rsidRDefault="00F7726E" w:rsidP="00AB62D2">
      <w:pPr>
        <w:spacing w:before="120" w:after="120"/>
        <w:ind w:firstLine="227"/>
        <w:rPr>
          <w:color w:val="000000"/>
          <w:u w:color="000000"/>
        </w:rPr>
      </w:pPr>
    </w:p>
    <w:p w14:paraId="51C957C7" w14:textId="77777777" w:rsidR="00F7726E" w:rsidRDefault="00F7726E" w:rsidP="00AB62D2">
      <w:pPr>
        <w:spacing w:before="120" w:after="120"/>
        <w:ind w:firstLine="227"/>
        <w:rPr>
          <w:color w:val="000000"/>
          <w:u w:color="000000"/>
        </w:rPr>
      </w:pPr>
    </w:p>
    <w:p w14:paraId="134B41F6" w14:textId="77777777" w:rsidR="00F7726E" w:rsidRDefault="00F7726E" w:rsidP="00AB62D2">
      <w:pPr>
        <w:spacing w:before="120" w:after="120"/>
        <w:ind w:firstLine="227"/>
        <w:rPr>
          <w:color w:val="000000"/>
          <w:u w:color="000000"/>
        </w:rPr>
      </w:pPr>
    </w:p>
    <w:p w14:paraId="0A14DAFE" w14:textId="77777777" w:rsidR="00F7726E" w:rsidRDefault="00F7726E" w:rsidP="00AB62D2">
      <w:pPr>
        <w:spacing w:before="120" w:after="120"/>
        <w:ind w:firstLine="227"/>
        <w:rPr>
          <w:color w:val="000000"/>
          <w:u w:color="000000"/>
        </w:rPr>
      </w:pPr>
    </w:p>
    <w:sectPr w:rsidR="00F7726E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F6691" w14:textId="77777777" w:rsidR="00AE6D32" w:rsidRDefault="00AE6D32">
      <w:r>
        <w:separator/>
      </w:r>
    </w:p>
  </w:endnote>
  <w:endnote w:type="continuationSeparator" w:id="0">
    <w:p w14:paraId="0E996F7D" w14:textId="77777777" w:rsidR="00AE6D32" w:rsidRDefault="00AE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A44CF" w14:textId="77777777" w:rsidR="00AE6D32" w:rsidRDefault="00AE6D32">
      <w:r>
        <w:separator/>
      </w:r>
    </w:p>
  </w:footnote>
  <w:footnote w:type="continuationSeparator" w:id="0">
    <w:p w14:paraId="7BFED890" w14:textId="77777777" w:rsidR="00AE6D32" w:rsidRDefault="00AE6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A0432"/>
    <w:rsid w:val="00176C5F"/>
    <w:rsid w:val="003154AF"/>
    <w:rsid w:val="0050741C"/>
    <w:rsid w:val="00836333"/>
    <w:rsid w:val="00902543"/>
    <w:rsid w:val="00974C26"/>
    <w:rsid w:val="00A2374C"/>
    <w:rsid w:val="00A37C37"/>
    <w:rsid w:val="00A77B3E"/>
    <w:rsid w:val="00AB62D2"/>
    <w:rsid w:val="00AE6D32"/>
    <w:rsid w:val="00C20028"/>
    <w:rsid w:val="00CA2A55"/>
    <w:rsid w:val="00D37ADA"/>
    <w:rsid w:val="00E30E5A"/>
    <w:rsid w:val="00E71FED"/>
    <w:rsid w:val="00EA1D36"/>
    <w:rsid w:val="00EA752D"/>
    <w:rsid w:val="00ED72F0"/>
    <w:rsid w:val="00F7726E"/>
    <w:rsid w:val="00FD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7F2F0"/>
  <w15:docId w15:val="{F117FEC8-10DF-48B3-8494-23F1E603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62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62D2"/>
    <w:rPr>
      <w:sz w:val="22"/>
      <w:szCs w:val="24"/>
    </w:rPr>
  </w:style>
  <w:style w:type="paragraph" w:styleId="Stopka">
    <w:name w:val="footer"/>
    <w:basedOn w:val="Normalny"/>
    <w:link w:val="StopkaZnak"/>
    <w:rsid w:val="00AB62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62D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621</Words>
  <Characters>3949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Powiatu Tarnogórskiego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sprawie: zatwierdzenia i^podania do publicznej wiadomości wykazu nieruchomości Powiatu Tarnogórskiego przeznaczonej do sprzedaży, obejmującej lokal mieszkalny nr 2^położony w^Radzionkowie przy ul. Sikorskiego 7b/I wraz z^pomieszczeniem przynależnym i^udziałem w^nieruchomości wspólnej</dc:subject>
  <dc:creator>jniebylska</dc:creator>
  <cp:lastModifiedBy>k100 powiat tarnogorski</cp:lastModifiedBy>
  <cp:revision>11</cp:revision>
  <cp:lastPrinted>2024-10-29T12:14:00Z</cp:lastPrinted>
  <dcterms:created xsi:type="dcterms:W3CDTF">2024-10-28T07:15:00Z</dcterms:created>
  <dcterms:modified xsi:type="dcterms:W3CDTF">2024-11-05T10:15:00Z</dcterms:modified>
  <cp:category>Akt prawny</cp:category>
</cp:coreProperties>
</file>