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0F00BE" w:rsidTr="000F00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0BE" w:rsidRDefault="000F00BE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0BE" w:rsidRDefault="00CD0C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BA.6743.16.41.2020</w:t>
            </w:r>
            <w:r w:rsidR="000F00BE">
              <w:rPr>
                <w:rFonts w:ascii="Times New Roman" w:hAnsi="Times New Roman"/>
                <w:sz w:val="16"/>
                <w:szCs w:val="16"/>
              </w:rPr>
              <w:t>.DW</w:t>
            </w:r>
          </w:p>
        </w:tc>
      </w:tr>
      <w:tr w:rsidR="000F00BE" w:rsidTr="000F00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BE" w:rsidRDefault="000F00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0F00BE" w:rsidRDefault="000F00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0BE" w:rsidRDefault="00CD0C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26.11.2020</w:t>
            </w:r>
            <w:r w:rsidR="000F00BE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0F00BE" w:rsidTr="000F00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BE" w:rsidRDefault="000F00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0F00BE" w:rsidRDefault="000F00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0BE" w:rsidRDefault="000F00BE" w:rsidP="00CD0C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Budowa </w:t>
            </w:r>
            <w:r w:rsidR="00CD0C0B">
              <w:rPr>
                <w:rFonts w:ascii="Times New Roman" w:hAnsi="Times New Roman"/>
                <w:sz w:val="16"/>
                <w:szCs w:val="16"/>
              </w:rPr>
              <w:t>sieci wodociągowej wraz z czterema przyłączami wodociągowymi</w:t>
            </w:r>
          </w:p>
        </w:tc>
      </w:tr>
      <w:tr w:rsidR="000F00BE" w:rsidTr="000F00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BE" w:rsidRDefault="000F00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0F00BE" w:rsidRDefault="000F00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0BE" w:rsidRDefault="00CD0C0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Na</w:t>
            </w:r>
            <w:r w:rsidR="00B86D6C">
              <w:rPr>
                <w:rFonts w:ascii="Times New Roman" w:hAnsi="Times New Roman"/>
                <w:color w:val="000000"/>
                <w:sz w:val="16"/>
                <w:szCs w:val="16"/>
              </w:rPr>
              <w:t>kło Śląskie, ul. Jutrzenki, dz. 3745/351, 2887/271, 3744/351, 3736/351, 3737/351, 3738/351, 3739/351</w:t>
            </w:r>
          </w:p>
        </w:tc>
      </w:tr>
      <w:tr w:rsidR="000F00BE" w:rsidTr="000F00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0BE" w:rsidRDefault="000F00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0BE" w:rsidRDefault="000F00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00BE" w:rsidTr="000F00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0BE" w:rsidRDefault="000F00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0BE" w:rsidRDefault="00B251C6" w:rsidP="00B251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50E3C">
              <w:rPr>
                <w:rFonts w:ascii="Times New Roman" w:hAnsi="Times New Roman"/>
                <w:sz w:val="16"/>
                <w:szCs w:val="16"/>
              </w:rPr>
              <w:t>8.01.2021</w:t>
            </w:r>
            <w:r w:rsidR="000F00BE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0F00BE" w:rsidTr="000F00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BE" w:rsidRDefault="000F00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0F00BE" w:rsidRDefault="000F00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0BE" w:rsidRDefault="00B251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ez rozpoznania</w:t>
            </w:r>
          </w:p>
        </w:tc>
      </w:tr>
      <w:tr w:rsidR="000F00BE" w:rsidTr="000F00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0BE" w:rsidRDefault="000F00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0F00BE" w:rsidRDefault="000F00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0BE" w:rsidRDefault="00CD0C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Czesław Kowalczyk, Sebastian Pruchniak, </w:t>
            </w:r>
            <w:r w:rsidR="00B86D6C">
              <w:rPr>
                <w:rFonts w:ascii="Times New Roman" w:hAnsi="Times New Roman"/>
                <w:sz w:val="16"/>
                <w:szCs w:val="16"/>
              </w:rPr>
              <w:t>Agnieszka i Roman Kokott, Magdalena Skalec</w:t>
            </w:r>
          </w:p>
        </w:tc>
      </w:tr>
    </w:tbl>
    <w:p w:rsidR="00914C9E" w:rsidRDefault="00914C9E"/>
    <w:sectPr w:rsidR="00914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BE"/>
    <w:rsid w:val="000F00BE"/>
    <w:rsid w:val="00914C9E"/>
    <w:rsid w:val="00950E3C"/>
    <w:rsid w:val="00B251C6"/>
    <w:rsid w:val="00B86D6C"/>
    <w:rsid w:val="00C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C0543-BE11-49B8-9821-84B7EA9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0BE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7</cp:revision>
  <dcterms:created xsi:type="dcterms:W3CDTF">2020-11-27T05:58:00Z</dcterms:created>
  <dcterms:modified xsi:type="dcterms:W3CDTF">2020-12-14T14:10:00Z</dcterms:modified>
</cp:coreProperties>
</file>