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D00A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BA.6743.18.67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D00A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F26803">
              <w:rPr>
                <w:rFonts w:eastAsia="Calibri"/>
                <w:sz w:val="20"/>
                <w:szCs w:val="20"/>
              </w:rPr>
              <w:t>udowa sieci gazowej wraz z</w:t>
            </w:r>
            <w:r w:rsidR="000D00AB">
              <w:rPr>
                <w:rFonts w:eastAsia="Calibri"/>
                <w:sz w:val="20"/>
                <w:szCs w:val="20"/>
              </w:rPr>
              <w:t xml:space="preserve"> przyłączem gazu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0D00A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>óry, ul. Wilcza, dz. nr 344/19, 342/19</w:t>
            </w:r>
          </w:p>
          <w:p w:rsidR="000D00AB" w:rsidRDefault="000D00AB" w:rsidP="000D00A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Radzionków dz. nr 193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D00AB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11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D00A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22.11</w:t>
            </w:r>
            <w:bookmarkStart w:id="0" w:name="_GoBack"/>
            <w:bookmarkEnd w:id="0"/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204A0F"/>
    <w:rsid w:val="002E28B8"/>
    <w:rsid w:val="00426D3D"/>
    <w:rsid w:val="004A0A8B"/>
    <w:rsid w:val="004B6A83"/>
    <w:rsid w:val="0059539F"/>
    <w:rsid w:val="005D1ECE"/>
    <w:rsid w:val="006277C7"/>
    <w:rsid w:val="00692320"/>
    <w:rsid w:val="006D28FD"/>
    <w:rsid w:val="00787343"/>
    <w:rsid w:val="00B27802"/>
    <w:rsid w:val="00B81169"/>
    <w:rsid w:val="00BA1662"/>
    <w:rsid w:val="00D961BF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23</cp:revision>
  <dcterms:created xsi:type="dcterms:W3CDTF">2019-04-15T11:00:00Z</dcterms:created>
  <dcterms:modified xsi:type="dcterms:W3CDTF">2019-10-22T14:35:00Z</dcterms:modified>
</cp:coreProperties>
</file>