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IV/62/2019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informacji Komendanta Powiatowego Państwowej Straży Pożarnej w Tarnowskich Górach o stanie bezpieczeństwa powiatu w zakresie ochrony przeciwpożarowej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 przeciwpowodziowej w 2018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9d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Państwowej Straży Pożarnej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Rozpatruje się informację Komendanta Powiatowego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bezpieczeństwa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przeciwpożarowej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przeciwpowodziowej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IV/62/2019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jednostki straży pożarnych interweniowały na terenie Powiatu łącznie 2709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interwencji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poszczególnych jednostek samorządowych Powiatu ilustruje poniższa tabela.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26"/>
        <w:gridCol w:w="1044"/>
        <w:gridCol w:w="633"/>
        <w:gridCol w:w="515"/>
        <w:gridCol w:w="677"/>
        <w:gridCol w:w="515"/>
        <w:gridCol w:w="633"/>
        <w:gridCol w:w="515"/>
        <w:gridCol w:w="677"/>
        <w:gridCol w:w="677"/>
        <w:gridCol w:w="515"/>
        <w:gridCol w:w="633"/>
        <w:gridCol w:w="736"/>
        <w:gridCol w:w="633"/>
        <w:gridCol w:w="662"/>
        <w:gridCol w:w="7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4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Lp.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Powiat/gmina</w:t>
            </w:r>
          </w:p>
        </w:tc>
        <w:tc>
          <w:tcPr>
            <w:tcW w:w="23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Pożary</w:t>
            </w: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Miejscowe zagrożenia</w:t>
            </w:r>
          </w:p>
        </w:tc>
        <w:tc>
          <w:tcPr>
            <w:tcW w:w="2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Alarmy fałszywe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 zdarzeń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małe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średnie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duże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małe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lokalne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średnie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duże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złośliwe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dobrej wierze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 inst. wykr. pożaru</w:t>
            </w: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tarnogórski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2072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1887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Kalety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Krupski Młyn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Miasteczko Śl.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88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Ożarowice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Radzionków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Tarnowskie Góry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773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Tworóg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Zbrosławice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58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Świerklaniec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324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Straty odnotowane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pożarach wyniosły szacunkowo sumarycznie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mln 313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Interwencje jednostek ochrony przeciwpożarowej pozwoliły uratować mienie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wysokości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mln 671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Powstałe inne miejscowe zagrożenia pociągnęły za sobą straty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sumarycznej wysokości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mln 267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Interwencje jednostek ochrony przeciwpożarowej pozwoliły uratować mienie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szacunkowej 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mln 571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Jednocześnie informujemy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udziale jednostek OSP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działaniach ratowniczo-gaśniczych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ćwiczeniach – ilość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wyjazdów OSP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ćwiczeń ilustruje poniższa tabela.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987"/>
        <w:gridCol w:w="1148"/>
        <w:gridCol w:w="1178"/>
        <w:gridCol w:w="1177"/>
        <w:gridCol w:w="1177"/>
        <w:gridCol w:w="1368"/>
        <w:gridCol w:w="11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Jednostka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Pożary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Miejscowe Zagrożenia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Alarmy Fałszywe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Ćwiczenia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Zabezpieczenie rejonu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Miasto Kalety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KALETY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Gmina Krupski Młyn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KRUPSKI MŁYN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POTĘPA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Miasto Miasteczko Śląskie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BRYNICA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ŻYGLINEK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Gmina Ożarowice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CELINY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NIEZDARA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OSSY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OŻAROWICE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PYRZOWICE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TĄPKOWICE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ZENDEK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Gmina Świerklaniec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NAKŁO ŚLĄSKIE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ORZECH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ŚWIERKLANIEC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Miasto Tarnowskie Góry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FLORIAN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STRZYBNICY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PNIOWIEC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REPTY ŚLĄSKIE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TARNOWSKIE GÓRY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Gmina Tworóg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BORUSZOWICE-HANUSEK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KOTY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POŁOMIA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ŚWINIOWICE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TWORÓG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WOJSKA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Gmina Zbrosławice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CZEKANÓW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KSIĘŻY LAS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ŁUBIE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SZAŁSZA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ŚWIĘTOSZOWICE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WIESZOWA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WILKOWICE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OSP ZBROSŁAWICE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Razem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0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 Tarnogórski - Ogółem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2295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miasta Radzionków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znajdują się siedziby OSP.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Komenda Powiatowa Państwowej Straży Pożarnej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prowadziła 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zadaniami określonymi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Państwowej Straży Pożarnej działania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kontrolno-rozpoznawczym.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dane ilustrujące działania kontrolno-rozpoznawcze za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przedstawiają się następująco: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obiektów skontrolowanych – 288,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przeprowadzonych kontroli – 128,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zaplanowanych kontroli – 120,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obiektów skontrolowanych ze stwierdzonymi nieprawidłowościami – 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(nieprawidłowości ogółem – 261),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kontroli zakończonych ujawnieniem naruszeń przepisów – 39,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nadzorcze oraz egzekucyjne (łącznie poniższe pozycje) – 395: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 decyzji nakazujących usunięcie usterek,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decyzji zmieniających,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decyzja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wygaśnięciu decyzji,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decyzja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uchyleniu decyzji,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upomnienia,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mandaty,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 opinii po przeprowadzonych czynnościach kontrolno-rozpoznawczych,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 opinii bez po przeprowadzonych czynnościach kontrolno-rozpoznawczych po wizji lokalnej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organizacją imprez masowych,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opinie na wniosek strony,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 stanowiska,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negatywne,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 zaświadczeń (informacji ze zdarzeń – interwencji),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rozpatrzone skargi (wnioski),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działania pokontrolne: wystąpienia do właściciela sieci wodociągowej – 7, wystąpienie do PINB – 2, wystąpienie do WIOŚ – 1, wystąpienie pokontrolne do właściciela/administratora budynku – 4,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działania nadzorcze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rozpoznawcze (nie związane lub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poprzedzone czynnościami kontrolno-rozpoznawczymi): odniesienie do planów zagospodarowania terenu lub ich projektów – 14, wystąpienia po interwencjach straży pożarnej (np. po pożarze sadzy lub wykryciu tlenku węgla) – 93, wystąpienia do UM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UG dot. niesprawności hydrantów przy prowadzonych akcjach ratowniczych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usunięcie usterek – 75, wystąpienie do właścicieli obiektów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fałszywym alarmem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systemu sygnalizacji pożaru (SSP) – 24, uzgodnienie operatu dot. składowania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przetwarzania odpadów (postanowienie) – 6, uzgodnienie sposobu połączenia SSP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PSP – 2, karty charakterystyki obiektu – 18, informacje do samorządów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gmin)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pożarowej na ich terenie – 10.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Komenda Powiatowa Państwowej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prowadzi ponadto ciągłe rozpoznanie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zagrożeń chemicznych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powodziowych występujących na terenie Powiatu.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tym zakresie Komenda sporządziła: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−katalog zagrożeń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znajdują się obecnie dane dotyczące węzła kolejowego PKP oraz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zakładów przemysłowych magazynujących, stosujących lub produkujących toksyczne środki przemysłowe,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zakwalifikowanych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rozporządzeniem Ministra Gospodarki do zakładów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dużym ryzyku wystąpienia awarii,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−analizę zagrożenia powodziowego Powiatu,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−analizę zagrożeń powiatu – Plan Działań Ratowniczych.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7AC0A71C-183C-4247-BCF7-252ACB1D9590.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7AC0A71C-183C-4247-BCF7-252ACB1D9590.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1348,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1592,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IV/62/2019 z dnia 26 lutego 2019 r.</dc:title>
  <dc:subject>w sprawie rozpatrzenia informacji Komendanta Powiatowego Państwowej Straży Pożarnej w^Tarnowskich Górach o^stanie bezpieczeństwa powiatu w^zakresie ochrony przeciwpożarowej
i przeciwpowodziowej w^2018 roku</dc:subject>
  <dc:creator>nr367</dc:creator>
  <cp:lastModifiedBy>nr367</cp:lastModifiedBy>
  <cp:revision>1</cp:revision>
  <dcterms:created xsi:type="dcterms:W3CDTF">2019-02-27T09:26:59Z</dcterms:created>
  <dcterms:modified xsi:type="dcterms:W3CDTF">2019-02-27T09:26:59Z</dcterms:modified>
  <cp:category>Akt prawny</cp:category>
</cp:coreProperties>
</file>