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LIII/419/2018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sierpnia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uznania Rady Powiatu Tarnogórskiego za właściwą do rozpatrzenia skargi złożonej przez panie I.Ś. oraz K.G. na Krzysztofa Łozińskiego członka Zarządu Powiatu Tarnogórskiego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§1, §3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1960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Kodeks postępowania administracyjnego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1257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 Tarnogórskiego uznaje się za właściwą do rozpatrzenia skargi złożonej przez panie I.Ś. oraz K.G. na Krzysztofa Łozińskiego członka Zarządu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Skargę przekazuje się do rozpatrzenia Komisji Rewizyjnej.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Zobowiązuje się Przewodniczącego Komisji Rewizyjnej do przedstawienia na sesji Rady Powiatu Tarnogórskiego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rozpatrzenia skargi.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względu na okresowy charakter pracy Rady, skarga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zostanie rozpatrzona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określonym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Kodeksie postępowania administracyjnego, tj.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jednego miesiąca.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Skarga zostanie rozpatrzona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Tarnogórskiego, zobowiązując go do przesłania skarżącym niniejszej uchwały.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W dniu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>10 lipca 2018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 roku do Starostwa Powiatowego w Tarnowskich Górach wpłynęła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 xml:space="preserve">ponowna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skarga złożona przez panie I.Ś. oraz K.G.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>w sprawie remontu drogi w miejscowości Świętoszowice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.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 xml:space="preserve"> Skarżące złożyły skargę na 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  <w:lang w:val="pl-PL" w:eastAsia="pl-PL" w:bidi="pl-PL"/>
        </w:rPr>
        <w:t xml:space="preserve">Krzysztofa Łozińskiego członka 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Zarząd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  <w:lang w:val="pl-PL" w:eastAsia="pl-PL" w:bidi="pl-PL"/>
        </w:rPr>
        <w:t>u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 xml:space="preserve"> Powiat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  <w:lang w:val="pl-PL" w:eastAsia="pl-PL" w:bidi="pl-PL"/>
        </w:rPr>
        <w:t>u Tarnogórskiego, biorącego udział w spotkaniu w dniu 15 lutego 2018 roku.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Na podstawie art. 229 pkt 4 Kodeksu postępowania administracyjnego skargi dotyczące zadań lub działalności zarządu powiatu oraz starosty, a także kierowników powiatowych służb, inspekcji, straży i innych jednostek organizacyjnych rozpatruje rada powiatu. Zgodnie z art. 16 ust. 1 ustawy o samorządzie powiatowym rada powiatu kontroluje działalność zarządu oraz powiatowych jednostek organizacyjnych, powołując w tym celu komisję rewizyjną.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Skarga złożona przez panie I.Ś. oraz K.G. na 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  <w:lang w:val="pl-PL" w:eastAsia="pl-PL" w:bidi="pl-PL"/>
        </w:rPr>
        <w:t xml:space="preserve">Krzysztofa Łozińskiego członka 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Zarząd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  <w:lang w:val="pl-PL" w:eastAsia="pl-PL" w:bidi="pl-PL"/>
        </w:rPr>
        <w:t>u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 xml:space="preserve"> Powiat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  <w:lang w:val="pl-PL" w:eastAsia="pl-PL" w:bidi="pl-PL"/>
        </w:rPr>
        <w:t>u Tarnogórskiego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 zostanie rozpatrzona przez Komisję Rewizyjną Rady Powiatu.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043B4B7D-5803-408A-A432-7C1711D4446D.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043B4B7D-5803-408A-A432-7C1711D4446D.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1000, poz. 1349, poz. 1432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149, poz. 650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paragraph" w:customStyle="1" w:styleId="Normal0">
    <w:name w:val="Normal_0"/>
    <w:qFormat/>
    <w:pPr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LIII/419/2018 z dnia 28 sierpnia 2018 r.</dc:title>
  <dc:subject>w sprawie uznania Rady Powiatu Tarnogórskiego za właściwą do rozpatrzenia skargi złożonej przez panie I.Ś. oraz K.G. na Krzysztofa Łozińskiego członka Zarządu Powiatu Tarnogórskiego</dc:subject>
  <dc:creator>nr367</dc:creator>
  <cp:lastModifiedBy>nr367</cp:lastModifiedBy>
  <cp:revision>1</cp:revision>
  <dcterms:created xsi:type="dcterms:W3CDTF">2018-08-29T08:25:40Z</dcterms:created>
  <dcterms:modified xsi:type="dcterms:W3CDTF">2018-08-29T08:25:40Z</dcterms:modified>
  <cp:category>Akt prawny</cp:category>
</cp:coreProperties>
</file>